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6" w:rsidRPr="003433F3" w:rsidRDefault="00115126" w:rsidP="000F4E44">
      <w:pPr>
        <w:jc w:val="center"/>
        <w:rPr>
          <w:b/>
        </w:rPr>
      </w:pPr>
      <w:bookmarkStart w:id="0" w:name="_GoBack"/>
      <w:bookmarkEnd w:id="0"/>
      <w:r w:rsidRPr="003433F3">
        <w:rPr>
          <w:b/>
        </w:rPr>
        <w:t xml:space="preserve">ОТЧЕТ </w:t>
      </w:r>
    </w:p>
    <w:p w:rsidR="00115126" w:rsidRDefault="00CC5071" w:rsidP="000F4E44">
      <w:pPr>
        <w:jc w:val="center"/>
        <w:rPr>
          <w:b/>
        </w:rPr>
      </w:pPr>
      <w:r>
        <w:rPr>
          <w:b/>
        </w:rPr>
        <w:t>П</w:t>
      </w:r>
      <w:r w:rsidR="00115126">
        <w:rPr>
          <w:b/>
        </w:rPr>
        <w:t xml:space="preserve">равления </w:t>
      </w:r>
      <w:r w:rsidR="00115126" w:rsidRPr="000F4E44">
        <w:rPr>
          <w:b/>
        </w:rPr>
        <w:t>ТСЖ «АИСТ 2003»</w:t>
      </w:r>
    </w:p>
    <w:p w:rsidR="004E2DED" w:rsidRDefault="00115126" w:rsidP="004E2DED">
      <w:pPr>
        <w:jc w:val="center"/>
        <w:rPr>
          <w:b/>
        </w:rPr>
      </w:pPr>
      <w:r>
        <w:rPr>
          <w:b/>
        </w:rPr>
        <w:t xml:space="preserve">годовому общему собранию членов ТСЖ </w:t>
      </w:r>
      <w:r w:rsidR="004E2DED" w:rsidRPr="000F4E44">
        <w:rPr>
          <w:b/>
        </w:rPr>
        <w:t>«АИСТ 2003»</w:t>
      </w:r>
    </w:p>
    <w:p w:rsidR="00115126" w:rsidRDefault="00115126" w:rsidP="000F4E44">
      <w:pPr>
        <w:jc w:val="center"/>
        <w:rPr>
          <w:b/>
        </w:rPr>
      </w:pPr>
      <w:r w:rsidRPr="00FC20ED">
        <w:rPr>
          <w:b/>
        </w:rPr>
        <w:t>за 201</w:t>
      </w:r>
      <w:r w:rsidR="008B6DC0">
        <w:rPr>
          <w:b/>
        </w:rPr>
        <w:t>7</w:t>
      </w:r>
      <w:r w:rsidRPr="00FC20ED">
        <w:rPr>
          <w:b/>
        </w:rPr>
        <w:t xml:space="preserve"> год.</w:t>
      </w:r>
    </w:p>
    <w:p w:rsidR="00115126" w:rsidRDefault="00115126" w:rsidP="008E7611">
      <w:pPr>
        <w:jc w:val="both"/>
        <w:rPr>
          <w:b/>
        </w:rPr>
      </w:pPr>
    </w:p>
    <w:p w:rsidR="00115126" w:rsidRDefault="00115126" w:rsidP="009B5873">
      <w:pPr>
        <w:ind w:firstLine="390"/>
        <w:jc w:val="both"/>
      </w:pPr>
      <w:r w:rsidRPr="00493ACB">
        <w:rPr>
          <w:b/>
        </w:rPr>
        <w:t xml:space="preserve">Руководство деятельностью </w:t>
      </w:r>
      <w:r w:rsidR="00CB230F" w:rsidRPr="00493ACB">
        <w:rPr>
          <w:b/>
        </w:rPr>
        <w:t>Т</w:t>
      </w:r>
      <w:r w:rsidRPr="00493ACB">
        <w:rPr>
          <w:b/>
        </w:rPr>
        <w:t>оварищества</w:t>
      </w:r>
      <w:r w:rsidRPr="00603E2B">
        <w:t xml:space="preserve"> собственников  жилья «АИСТ 2003» (далее</w:t>
      </w:r>
      <w:r>
        <w:t xml:space="preserve"> </w:t>
      </w:r>
      <w:r w:rsidR="00CB230F">
        <w:t>именуется «</w:t>
      </w:r>
      <w:r>
        <w:t>Т</w:t>
      </w:r>
      <w:r w:rsidR="00FC5829">
        <w:t>СЖ</w:t>
      </w:r>
      <w:r w:rsidR="00CB230F">
        <w:t>»</w:t>
      </w:r>
      <w:r>
        <w:t>) в 201</w:t>
      </w:r>
      <w:r w:rsidR="003E18C2" w:rsidRPr="003E18C2">
        <w:t>7</w:t>
      </w:r>
      <w:r>
        <w:t xml:space="preserve"> году осуществлялось </w:t>
      </w:r>
      <w:r w:rsidR="00084063">
        <w:t>П</w:t>
      </w:r>
      <w:r>
        <w:t>равлением в составе:</w:t>
      </w:r>
    </w:p>
    <w:p w:rsidR="00115126" w:rsidRPr="006656FE" w:rsidRDefault="00115126" w:rsidP="009B5873">
      <w:pPr>
        <w:ind w:firstLine="390"/>
        <w:jc w:val="both"/>
      </w:pPr>
      <w:proofErr w:type="spellStart"/>
      <w:r w:rsidRPr="006656FE">
        <w:t>Чурсин</w:t>
      </w:r>
      <w:proofErr w:type="spellEnd"/>
      <w:r w:rsidRPr="006656FE">
        <w:t xml:space="preserve"> Анатолий Фед</w:t>
      </w:r>
      <w:r w:rsidR="00E45A4B" w:rsidRPr="006656FE">
        <w:t xml:space="preserve">орович – председатель </w:t>
      </w:r>
      <w:r w:rsidR="00084063">
        <w:t>П</w:t>
      </w:r>
      <w:r w:rsidR="00E45A4B" w:rsidRPr="006656FE">
        <w:t>равления</w:t>
      </w:r>
    </w:p>
    <w:p w:rsidR="00115126" w:rsidRDefault="00115126" w:rsidP="009B5873">
      <w:pPr>
        <w:ind w:firstLine="390"/>
        <w:jc w:val="both"/>
      </w:pPr>
      <w:r w:rsidRPr="006656FE">
        <w:t xml:space="preserve">Сухарева Татьяна </w:t>
      </w:r>
      <w:r w:rsidR="00E45A4B" w:rsidRPr="006656FE">
        <w:t xml:space="preserve">Федоровна - секретарь </w:t>
      </w:r>
      <w:r w:rsidR="00084063">
        <w:t>П</w:t>
      </w:r>
      <w:r w:rsidR="00E45A4B" w:rsidRPr="006656FE">
        <w:t>равления</w:t>
      </w:r>
    </w:p>
    <w:p w:rsidR="00A24A19" w:rsidRDefault="00A24A19" w:rsidP="009B5873">
      <w:pPr>
        <w:ind w:firstLine="390"/>
        <w:jc w:val="both"/>
      </w:pPr>
      <w:proofErr w:type="spellStart"/>
      <w:r>
        <w:t>Абанова</w:t>
      </w:r>
      <w:proofErr w:type="spellEnd"/>
      <w:r>
        <w:t xml:space="preserve"> Ольга Леонидовна</w:t>
      </w:r>
    </w:p>
    <w:p w:rsidR="00A24A19" w:rsidRDefault="00A24A19" w:rsidP="009B5873">
      <w:pPr>
        <w:ind w:firstLine="390"/>
        <w:jc w:val="both"/>
      </w:pPr>
      <w:r>
        <w:t>Алехин Михаил Ильич</w:t>
      </w:r>
    </w:p>
    <w:p w:rsidR="00A24A19" w:rsidRDefault="00BE4478" w:rsidP="009B5873">
      <w:pPr>
        <w:ind w:firstLine="390"/>
        <w:jc w:val="both"/>
      </w:pPr>
      <w:r>
        <w:t>Бирю</w:t>
      </w:r>
      <w:r w:rsidR="00A24A19">
        <w:t>кова Галина Сергеевна</w:t>
      </w:r>
    </w:p>
    <w:p w:rsidR="00A24A19" w:rsidRDefault="00A24A19" w:rsidP="009B5873">
      <w:pPr>
        <w:ind w:firstLine="390"/>
        <w:jc w:val="both"/>
      </w:pPr>
      <w:r>
        <w:t>Ловцов Александр Владимирович</w:t>
      </w:r>
    </w:p>
    <w:p w:rsidR="00A24A19" w:rsidRDefault="00A24A19" w:rsidP="009B5873">
      <w:pPr>
        <w:ind w:firstLine="390"/>
        <w:jc w:val="both"/>
      </w:pPr>
      <w:r>
        <w:t>Кирюхин Вадим Борисович</w:t>
      </w:r>
      <w:r w:rsidR="00CB230F">
        <w:t xml:space="preserve">       </w:t>
      </w:r>
    </w:p>
    <w:p w:rsidR="00A24A19" w:rsidRDefault="00A24A19" w:rsidP="009B5873">
      <w:pPr>
        <w:ind w:firstLine="390"/>
        <w:jc w:val="both"/>
      </w:pPr>
      <w:proofErr w:type="spellStart"/>
      <w:r>
        <w:t>Моор</w:t>
      </w:r>
      <w:proofErr w:type="spellEnd"/>
      <w:r>
        <w:t xml:space="preserve"> Денис Александрович</w:t>
      </w:r>
    </w:p>
    <w:p w:rsidR="00115126" w:rsidRPr="006656FE" w:rsidRDefault="00115126" w:rsidP="009B5873">
      <w:pPr>
        <w:ind w:firstLine="390"/>
        <w:jc w:val="both"/>
      </w:pPr>
      <w:proofErr w:type="spellStart"/>
      <w:r w:rsidRPr="00E13F54">
        <w:t>Дмитревская</w:t>
      </w:r>
      <w:proofErr w:type="spellEnd"/>
      <w:r w:rsidR="008E34D3" w:rsidRPr="00E13F54">
        <w:t xml:space="preserve"> </w:t>
      </w:r>
      <w:proofErr w:type="spellStart"/>
      <w:r w:rsidRPr="00E13F54">
        <w:t>Н</w:t>
      </w:r>
      <w:r w:rsidR="003C397F" w:rsidRPr="00E13F54">
        <w:t>а</w:t>
      </w:r>
      <w:r w:rsidRPr="00E13F54">
        <w:t>йл</w:t>
      </w:r>
      <w:r w:rsidR="003C397F" w:rsidRPr="00E13F54">
        <w:t>э</w:t>
      </w:r>
      <w:proofErr w:type="spellEnd"/>
      <w:r w:rsidR="008E34D3" w:rsidRPr="00E13F54">
        <w:t xml:space="preserve"> </w:t>
      </w:r>
      <w:proofErr w:type="spellStart"/>
      <w:r w:rsidR="00E45A4B" w:rsidRPr="00E13F54">
        <w:t>Ряшитовна</w:t>
      </w:r>
      <w:proofErr w:type="spellEnd"/>
    </w:p>
    <w:p w:rsidR="00115126" w:rsidRPr="00A24A19" w:rsidRDefault="00115126" w:rsidP="009B5873">
      <w:pPr>
        <w:ind w:firstLine="390"/>
        <w:jc w:val="both"/>
      </w:pPr>
      <w:r w:rsidRPr="00A24A19">
        <w:t>Кузнецова Людмила Николаевна</w:t>
      </w:r>
    </w:p>
    <w:p w:rsidR="00F27DF2" w:rsidRPr="00A24A19" w:rsidRDefault="00A24A19" w:rsidP="009B5873">
      <w:pPr>
        <w:ind w:firstLine="390"/>
        <w:jc w:val="both"/>
      </w:pPr>
      <w:r w:rsidRPr="00A24A19">
        <w:t>Прохоров Анатолий Давыдович</w:t>
      </w:r>
    </w:p>
    <w:p w:rsidR="00A24A19" w:rsidRPr="00A24A19" w:rsidRDefault="00A24A19" w:rsidP="009B5873">
      <w:pPr>
        <w:ind w:firstLine="390"/>
        <w:jc w:val="both"/>
      </w:pPr>
      <w:r w:rsidRPr="00A24A19">
        <w:t>Самойленко Евгений Александрович</w:t>
      </w:r>
    </w:p>
    <w:p w:rsidR="0049050E" w:rsidRDefault="008B6DC0" w:rsidP="009B5873">
      <w:pPr>
        <w:ind w:firstLine="390"/>
        <w:jc w:val="both"/>
      </w:pPr>
      <w:r>
        <w:t>Как и в прошлом отчетном периоде, в</w:t>
      </w:r>
      <w:r w:rsidR="00FA29BA">
        <w:t xml:space="preserve">се члены </w:t>
      </w:r>
      <w:r w:rsidR="00084063">
        <w:t>П</w:t>
      </w:r>
      <w:r w:rsidR="00F47D55">
        <w:t xml:space="preserve">равления </w:t>
      </w:r>
      <w:r w:rsidR="00FA29BA">
        <w:t xml:space="preserve">принимали активное участие в работе, вносили </w:t>
      </w:r>
      <w:r w:rsidR="00CB230F">
        <w:t>к</w:t>
      </w:r>
      <w:r w:rsidR="00F47D55">
        <w:t>онструктивны</w:t>
      </w:r>
      <w:r w:rsidR="00FA29BA">
        <w:t xml:space="preserve">е предложения по </w:t>
      </w:r>
      <w:r w:rsidR="00CB230F">
        <w:t xml:space="preserve">актуальным </w:t>
      </w:r>
      <w:r w:rsidR="00FA29BA">
        <w:t xml:space="preserve">вопросам жизнедеятельности </w:t>
      </w:r>
      <w:r w:rsidR="00CB230F">
        <w:t>ТСЖ</w:t>
      </w:r>
      <w:r w:rsidR="00FA29BA">
        <w:t>, прояв</w:t>
      </w:r>
      <w:r w:rsidR="00F47D55">
        <w:t>ляли</w:t>
      </w:r>
      <w:r w:rsidR="00FA29BA">
        <w:t xml:space="preserve"> неравнодушие  и заинтересованность </w:t>
      </w:r>
      <w:r w:rsidR="00CB230F">
        <w:t>в процессе</w:t>
      </w:r>
      <w:r w:rsidR="002B1C1F">
        <w:t xml:space="preserve"> </w:t>
      </w:r>
      <w:r w:rsidR="007A5DB4">
        <w:t>приняти</w:t>
      </w:r>
      <w:r w:rsidR="00CB230F">
        <w:t>я</w:t>
      </w:r>
      <w:r w:rsidR="007A5DB4">
        <w:t xml:space="preserve"> </w:t>
      </w:r>
      <w:r w:rsidR="002B1C1F">
        <w:t xml:space="preserve">решений. </w:t>
      </w:r>
    </w:p>
    <w:p w:rsidR="005A2A53" w:rsidRDefault="000D5DA6" w:rsidP="005A2A53">
      <w:pPr>
        <w:ind w:firstLine="390"/>
        <w:jc w:val="both"/>
        <w:rPr>
          <w:color w:val="000000"/>
        </w:rPr>
      </w:pPr>
      <w:r>
        <w:t xml:space="preserve">Члены </w:t>
      </w:r>
      <w:r w:rsidR="006C53E7">
        <w:t>П</w:t>
      </w:r>
      <w:r>
        <w:t>равления действовали строго в пределах прав и обязанностей, определенных статьей 147 ЖК</w:t>
      </w:r>
      <w:r w:rsidR="0049050E">
        <w:t xml:space="preserve"> </w:t>
      </w:r>
      <w:r>
        <w:t xml:space="preserve">РФ. Заседания </w:t>
      </w:r>
      <w:r w:rsidR="006C53E7">
        <w:t>П</w:t>
      </w:r>
      <w:r>
        <w:t>равления проходили в установлен</w:t>
      </w:r>
      <w:r w:rsidR="006C53E7">
        <w:t>н</w:t>
      </w:r>
      <w:r>
        <w:t xml:space="preserve">ые Уставом ТСЖ сроки. </w:t>
      </w:r>
      <w:r w:rsidR="001252DE">
        <w:t>За</w:t>
      </w:r>
      <w:r w:rsidR="005A2A53">
        <w:t xml:space="preserve"> период </w:t>
      </w:r>
      <w:r w:rsidR="00CF50F3">
        <w:t>(</w:t>
      </w:r>
      <w:r w:rsidR="001252DE">
        <w:t xml:space="preserve">с </w:t>
      </w:r>
      <w:r w:rsidR="00CF50F3">
        <w:t>июн</w:t>
      </w:r>
      <w:r w:rsidR="001252DE">
        <w:t>я</w:t>
      </w:r>
      <w:r w:rsidR="00CF50F3">
        <w:t xml:space="preserve"> 201</w:t>
      </w:r>
      <w:r w:rsidR="00031738">
        <w:t>7</w:t>
      </w:r>
      <w:r w:rsidR="00CF50F3">
        <w:t xml:space="preserve"> </w:t>
      </w:r>
      <w:r w:rsidR="001252DE">
        <w:t xml:space="preserve">по </w:t>
      </w:r>
      <w:r w:rsidR="00CF50F3">
        <w:t>март 201</w:t>
      </w:r>
      <w:r w:rsidR="00031738">
        <w:t>8</w:t>
      </w:r>
      <w:r w:rsidR="00CF50F3">
        <w:t xml:space="preserve">) </w:t>
      </w:r>
      <w:r w:rsidR="005A2A53">
        <w:t>проведено</w:t>
      </w:r>
      <w:r w:rsidR="00CF50F3">
        <w:t xml:space="preserve"> 5</w:t>
      </w:r>
      <w:r w:rsidR="003E18C2">
        <w:t xml:space="preserve"> </w:t>
      </w:r>
      <w:r w:rsidR="003E18C2" w:rsidRPr="001C4E87">
        <w:t>з</w:t>
      </w:r>
      <w:r w:rsidR="005A2A53">
        <w:t>аседаний Правления</w:t>
      </w:r>
      <w:r w:rsidR="001252DE">
        <w:t xml:space="preserve"> ТСЖ. </w:t>
      </w:r>
      <w:r>
        <w:t>На них рассматривались наиболее актуальные проблемы по обеспечению</w:t>
      </w:r>
      <w:r w:rsidR="006C53E7">
        <w:t xml:space="preserve"> </w:t>
      </w:r>
      <w:r>
        <w:t xml:space="preserve">безопасного и </w:t>
      </w:r>
      <w:r w:rsidR="006C53E7">
        <w:t>ко</w:t>
      </w:r>
      <w:r w:rsidR="005A2A53">
        <w:t xml:space="preserve">мфортного проживания членов ТСЖ, </w:t>
      </w:r>
      <w:r w:rsidR="005A2A53" w:rsidRPr="00B6104E">
        <w:rPr>
          <w:color w:val="000000"/>
        </w:rPr>
        <w:t>весь спектр финансовых, кадровых, технических и</w:t>
      </w:r>
      <w:r w:rsidR="005A2A53">
        <w:t xml:space="preserve"> организационных вопросов, направленных на обеспечение качественного обслуживания многоквартирных домов при оптимальном расходовании денежных средств. </w:t>
      </w:r>
    </w:p>
    <w:p w:rsidR="0049050E" w:rsidRDefault="006C53E7" w:rsidP="0049050E">
      <w:pPr>
        <w:ind w:firstLine="390"/>
        <w:jc w:val="both"/>
      </w:pPr>
      <w:r>
        <w:t xml:space="preserve">Все </w:t>
      </w:r>
      <w:r w:rsidR="0049050E">
        <w:t>планируемые мероприятия</w:t>
      </w:r>
      <w:r>
        <w:t xml:space="preserve">, </w:t>
      </w:r>
      <w:r w:rsidR="0049050E">
        <w:t>включая проекты заключаемых договоров, сметы на выполнение работ</w:t>
      </w:r>
      <w:r>
        <w:t xml:space="preserve"> тщательно готови</w:t>
      </w:r>
      <w:r w:rsidR="008B6DC0">
        <w:t xml:space="preserve">лись и компетентно обсуждались </w:t>
      </w:r>
      <w:r w:rsidR="001252DE">
        <w:t xml:space="preserve">на заседаниях Правления </w:t>
      </w:r>
      <w:r w:rsidR="008B6DC0">
        <w:t xml:space="preserve">с целью </w:t>
      </w:r>
      <w:r w:rsidR="0049050E">
        <w:t>выбрать оптимальный вариант решения</w:t>
      </w:r>
      <w:r w:rsidR="001252DE">
        <w:t xml:space="preserve"> в интересах членов ТСЖ</w:t>
      </w:r>
      <w:r w:rsidR="0049050E">
        <w:t>.</w:t>
      </w:r>
      <w:r w:rsidR="0049050E" w:rsidRPr="0049050E">
        <w:t xml:space="preserve"> </w:t>
      </w:r>
      <w:r w:rsidR="0049050E">
        <w:t>Осуществлялся систематический контроль за ходом выполнения принятых решений.</w:t>
      </w:r>
    </w:p>
    <w:p w:rsidR="00F27DF2" w:rsidRPr="003E18C2" w:rsidRDefault="003E18C2" w:rsidP="009B5873">
      <w:pPr>
        <w:ind w:firstLine="390"/>
        <w:jc w:val="both"/>
      </w:pPr>
      <w:r w:rsidRPr="003E18C2">
        <w:rPr>
          <w:b/>
        </w:rPr>
        <w:t>Проверка финансово</w:t>
      </w:r>
      <w:r w:rsidR="001252DE">
        <w:rPr>
          <w:b/>
        </w:rPr>
        <w:t>й</w:t>
      </w:r>
      <w:r w:rsidRPr="003E18C2">
        <w:rPr>
          <w:b/>
        </w:rPr>
        <w:t xml:space="preserve"> деятельности</w:t>
      </w:r>
      <w:r>
        <w:t xml:space="preserve"> Правления</w:t>
      </w:r>
      <w:r w:rsidR="001252DE">
        <w:t xml:space="preserve"> </w:t>
      </w:r>
      <w:r>
        <w:t xml:space="preserve">осуществлялась </w:t>
      </w:r>
      <w:r w:rsidRPr="003E18C2">
        <w:t>р</w:t>
      </w:r>
      <w:r w:rsidR="00F27DF2" w:rsidRPr="003E18C2">
        <w:t>евизионн</w:t>
      </w:r>
      <w:r w:rsidRPr="003E18C2">
        <w:t>ой</w:t>
      </w:r>
      <w:r w:rsidR="00F27DF2" w:rsidRPr="003E18C2">
        <w:t xml:space="preserve"> комисси</w:t>
      </w:r>
      <w:r w:rsidRPr="003E18C2">
        <w:t>ей</w:t>
      </w:r>
      <w:r w:rsidR="002B1C1F" w:rsidRPr="003E18C2">
        <w:t xml:space="preserve"> </w:t>
      </w:r>
      <w:r w:rsidRPr="003E18C2">
        <w:t xml:space="preserve">в </w:t>
      </w:r>
      <w:r w:rsidR="00CB230F" w:rsidRPr="003E18C2">
        <w:t xml:space="preserve"> составе</w:t>
      </w:r>
      <w:r>
        <w:t xml:space="preserve"> компетентных специалистов в сфере экономики и финансов</w:t>
      </w:r>
      <w:r w:rsidR="00F27DF2" w:rsidRPr="003E18C2">
        <w:t>:</w:t>
      </w:r>
    </w:p>
    <w:p w:rsidR="00F27DF2" w:rsidRDefault="00F27DF2" w:rsidP="009B5873">
      <w:pPr>
        <w:ind w:firstLine="390"/>
        <w:jc w:val="both"/>
      </w:pPr>
      <w:proofErr w:type="spellStart"/>
      <w:r w:rsidRPr="00A24A19">
        <w:t>Кукса</w:t>
      </w:r>
      <w:proofErr w:type="spellEnd"/>
      <w:r w:rsidRPr="00A24A19">
        <w:t xml:space="preserve"> Антон Дмитриевич – председатель комиссии,</w:t>
      </w:r>
    </w:p>
    <w:p w:rsidR="00F47D55" w:rsidRDefault="00F47D55" w:rsidP="009B5873">
      <w:pPr>
        <w:ind w:firstLine="390"/>
        <w:jc w:val="both"/>
      </w:pPr>
      <w:r>
        <w:t>Члены комиссии:</w:t>
      </w:r>
    </w:p>
    <w:p w:rsidR="00A24A19" w:rsidRDefault="00A24A19" w:rsidP="009B5873">
      <w:pPr>
        <w:ind w:firstLine="390"/>
        <w:jc w:val="both"/>
      </w:pPr>
      <w:r>
        <w:t>Бала</w:t>
      </w:r>
      <w:r w:rsidR="00FA29BA">
        <w:t>шова Елена В</w:t>
      </w:r>
      <w:r>
        <w:t>алентиновна</w:t>
      </w:r>
    </w:p>
    <w:p w:rsidR="00A24A19" w:rsidRDefault="00A24A19" w:rsidP="009B5873">
      <w:pPr>
        <w:ind w:firstLine="390"/>
        <w:jc w:val="both"/>
      </w:pPr>
      <w:proofErr w:type="spellStart"/>
      <w:r>
        <w:t>Чвелева</w:t>
      </w:r>
      <w:proofErr w:type="spellEnd"/>
      <w:r>
        <w:t xml:space="preserve"> Ольга Владимировна</w:t>
      </w:r>
      <w:r w:rsidR="003E18C2">
        <w:t>.</w:t>
      </w:r>
    </w:p>
    <w:p w:rsidR="002B1C1F" w:rsidRDefault="007A5DB4" w:rsidP="009B5873">
      <w:pPr>
        <w:ind w:firstLine="390"/>
        <w:jc w:val="both"/>
      </w:pPr>
      <w:r>
        <w:t xml:space="preserve">По завершении финансового года </w:t>
      </w:r>
      <w:r w:rsidR="006B1DA4" w:rsidRPr="001252DE">
        <w:rPr>
          <w:b/>
        </w:rPr>
        <w:t xml:space="preserve">ревизионная </w:t>
      </w:r>
      <w:r w:rsidRPr="001252DE">
        <w:rPr>
          <w:b/>
        </w:rPr>
        <w:t>к</w:t>
      </w:r>
      <w:r w:rsidR="002B1C1F" w:rsidRPr="001252DE">
        <w:rPr>
          <w:b/>
        </w:rPr>
        <w:t>омиссия</w:t>
      </w:r>
      <w:r w:rsidR="002B1C1F">
        <w:t xml:space="preserve"> </w:t>
      </w:r>
      <w:r w:rsidR="00CB230F">
        <w:t xml:space="preserve">на основе </w:t>
      </w:r>
      <w:r w:rsidR="00781FE7">
        <w:t>всесторонне</w:t>
      </w:r>
      <w:r w:rsidR="00CB230F">
        <w:t>го анализа</w:t>
      </w:r>
      <w:r w:rsidR="00781FE7">
        <w:t xml:space="preserve"> </w:t>
      </w:r>
      <w:r w:rsidR="002B1C1F">
        <w:t>провела ревизию финансово</w:t>
      </w:r>
      <w:r w:rsidR="001252DE">
        <w:t>й</w:t>
      </w:r>
      <w:r w:rsidR="002B1C1F">
        <w:t xml:space="preserve"> деятельности </w:t>
      </w:r>
      <w:r w:rsidR="00084063">
        <w:t>П</w:t>
      </w:r>
      <w:r w:rsidR="002B1C1F">
        <w:t>равления в отчетном году</w:t>
      </w:r>
      <w:r w:rsidR="00781FE7">
        <w:t xml:space="preserve">. </w:t>
      </w:r>
    </w:p>
    <w:p w:rsidR="0044397F" w:rsidRDefault="00493ACB" w:rsidP="009B5873">
      <w:pPr>
        <w:ind w:firstLine="390"/>
        <w:jc w:val="both"/>
      </w:pPr>
      <w:r>
        <w:t>О результатах проверки</w:t>
      </w:r>
      <w:r w:rsidR="00CB230F">
        <w:t xml:space="preserve"> </w:t>
      </w:r>
      <w:r>
        <w:t>финансово</w:t>
      </w:r>
      <w:r w:rsidR="00FD523C">
        <w:t>й</w:t>
      </w:r>
      <w:r>
        <w:t xml:space="preserve"> деятельности Правления </w:t>
      </w:r>
      <w:r w:rsidR="00CB230F">
        <w:t>ревизионная комиссия доложит собрани</w:t>
      </w:r>
      <w:r>
        <w:t>ю</w:t>
      </w:r>
      <w:r w:rsidR="00CB230F">
        <w:t>.</w:t>
      </w:r>
    </w:p>
    <w:p w:rsidR="00781FE7" w:rsidRPr="00D2078D" w:rsidRDefault="00781FE7" w:rsidP="009B5873">
      <w:pPr>
        <w:ind w:firstLine="390"/>
        <w:jc w:val="both"/>
        <w:rPr>
          <w:b/>
          <w:color w:val="000000"/>
        </w:rPr>
      </w:pPr>
      <w:r w:rsidRPr="00D2078D">
        <w:rPr>
          <w:b/>
          <w:color w:val="000000"/>
        </w:rPr>
        <w:t>В отчетном году выполнен</w:t>
      </w:r>
      <w:r w:rsidR="00493ACB">
        <w:rPr>
          <w:b/>
          <w:color w:val="000000"/>
        </w:rPr>
        <w:t xml:space="preserve">ы практически все запланированные </w:t>
      </w:r>
      <w:r w:rsidRPr="00D2078D">
        <w:rPr>
          <w:b/>
          <w:color w:val="000000"/>
        </w:rPr>
        <w:t>мероприяти</w:t>
      </w:r>
      <w:r w:rsidR="00493ACB">
        <w:rPr>
          <w:b/>
          <w:color w:val="000000"/>
        </w:rPr>
        <w:t>я</w:t>
      </w:r>
      <w:r w:rsidR="003E18C2">
        <w:rPr>
          <w:b/>
          <w:color w:val="000000"/>
        </w:rPr>
        <w:t xml:space="preserve"> по обслуживанию и ремонту</w:t>
      </w:r>
      <w:r w:rsidR="00196879">
        <w:rPr>
          <w:b/>
          <w:color w:val="000000"/>
        </w:rPr>
        <w:t xml:space="preserve"> общедолевой собственности ТСЖ</w:t>
      </w:r>
      <w:r w:rsidRPr="00D2078D">
        <w:rPr>
          <w:b/>
          <w:color w:val="000000"/>
        </w:rPr>
        <w:t>.</w:t>
      </w:r>
    </w:p>
    <w:p w:rsidR="00781FE7" w:rsidRDefault="00493ACB" w:rsidP="009B5873">
      <w:pPr>
        <w:ind w:firstLine="390"/>
        <w:jc w:val="both"/>
        <w:rPr>
          <w:color w:val="000000"/>
        </w:rPr>
      </w:pPr>
      <w:r>
        <w:rPr>
          <w:color w:val="000000"/>
        </w:rPr>
        <w:t>Как и в предыдущие год</w:t>
      </w:r>
      <w:r w:rsidR="00585783">
        <w:rPr>
          <w:color w:val="000000"/>
        </w:rPr>
        <w:t>ы</w:t>
      </w:r>
      <w:r>
        <w:rPr>
          <w:color w:val="000000"/>
        </w:rPr>
        <w:t>, п</w:t>
      </w:r>
      <w:r w:rsidR="00781FE7">
        <w:rPr>
          <w:color w:val="000000"/>
        </w:rPr>
        <w:t>ервостепенное внимание было уделено выполнению работ, обеспечивающих  безопасность жите</w:t>
      </w:r>
      <w:r w:rsidR="00495080">
        <w:rPr>
          <w:color w:val="000000"/>
        </w:rPr>
        <w:t>лей:</w:t>
      </w:r>
    </w:p>
    <w:p w:rsidR="00FA29BA" w:rsidRDefault="00A031D8" w:rsidP="00493ACB">
      <w:pPr>
        <w:ind w:firstLine="390"/>
        <w:jc w:val="both"/>
        <w:rPr>
          <w:color w:val="000000"/>
        </w:rPr>
      </w:pPr>
      <w:r>
        <w:rPr>
          <w:color w:val="000000"/>
        </w:rPr>
        <w:t>а</w:t>
      </w:r>
      <w:r w:rsidR="00495080" w:rsidRPr="001925FF">
        <w:rPr>
          <w:color w:val="000000"/>
        </w:rPr>
        <w:t xml:space="preserve">) </w:t>
      </w:r>
      <w:r w:rsidR="00493ACB">
        <w:rPr>
          <w:color w:val="000000"/>
        </w:rPr>
        <w:t>завершена</w:t>
      </w:r>
      <w:r w:rsidR="00495080" w:rsidRPr="001925FF">
        <w:rPr>
          <w:color w:val="000000"/>
        </w:rPr>
        <w:t xml:space="preserve"> реконструкци</w:t>
      </w:r>
      <w:r w:rsidR="00493ACB">
        <w:rPr>
          <w:color w:val="000000"/>
        </w:rPr>
        <w:t>я</w:t>
      </w:r>
      <w:r w:rsidR="00495080" w:rsidRPr="001925FF">
        <w:rPr>
          <w:color w:val="000000"/>
        </w:rPr>
        <w:t xml:space="preserve"> системы видеонаблюдения жилого комплекса </w:t>
      </w:r>
      <w:r w:rsidR="00493ACB">
        <w:rPr>
          <w:color w:val="000000"/>
        </w:rPr>
        <w:t xml:space="preserve">с </w:t>
      </w:r>
      <w:r w:rsidR="00493ACB" w:rsidRPr="001925FF">
        <w:rPr>
          <w:color w:val="000000"/>
        </w:rPr>
        <w:t>использова</w:t>
      </w:r>
      <w:r w:rsidR="00493ACB">
        <w:rPr>
          <w:color w:val="000000"/>
        </w:rPr>
        <w:t>нием современных</w:t>
      </w:r>
      <w:r w:rsidR="00493ACB" w:rsidRPr="001925FF">
        <w:rPr>
          <w:color w:val="000000"/>
        </w:rPr>
        <w:t xml:space="preserve"> цифровы</w:t>
      </w:r>
      <w:r w:rsidR="00493ACB">
        <w:rPr>
          <w:color w:val="000000"/>
        </w:rPr>
        <w:t>х видеокамер;</w:t>
      </w:r>
    </w:p>
    <w:p w:rsidR="006306F1" w:rsidRDefault="00A031D8" w:rsidP="009B5873">
      <w:pPr>
        <w:ind w:firstLine="390"/>
        <w:jc w:val="both"/>
        <w:rPr>
          <w:color w:val="000000"/>
        </w:rPr>
      </w:pPr>
      <w:r>
        <w:rPr>
          <w:color w:val="000000"/>
        </w:rPr>
        <w:t>б</w:t>
      </w:r>
      <w:r w:rsidR="00495080">
        <w:rPr>
          <w:color w:val="000000"/>
        </w:rPr>
        <w:t xml:space="preserve">) </w:t>
      </w:r>
      <w:r w:rsidR="006306F1">
        <w:rPr>
          <w:color w:val="000000"/>
        </w:rPr>
        <w:t xml:space="preserve">завершена в  запланированном объеме </w:t>
      </w:r>
      <w:r w:rsidR="00495080">
        <w:rPr>
          <w:color w:val="000000"/>
        </w:rPr>
        <w:t>реконструк</w:t>
      </w:r>
      <w:r w:rsidR="006306F1">
        <w:rPr>
          <w:color w:val="000000"/>
        </w:rPr>
        <w:t>ция</w:t>
      </w:r>
      <w:r w:rsidR="00495080">
        <w:rPr>
          <w:color w:val="000000"/>
        </w:rPr>
        <w:t xml:space="preserve"> системы пожарной сигнализации в первом и третьем корпусах</w:t>
      </w:r>
      <w:r w:rsidR="00975D01">
        <w:rPr>
          <w:color w:val="000000"/>
        </w:rPr>
        <w:t>;</w:t>
      </w:r>
      <w:r w:rsidR="00495080">
        <w:rPr>
          <w:color w:val="000000"/>
        </w:rPr>
        <w:t xml:space="preserve"> </w:t>
      </w:r>
    </w:p>
    <w:p w:rsidR="00DD449F" w:rsidRDefault="00A031D8" w:rsidP="009B5873">
      <w:pPr>
        <w:ind w:firstLine="390"/>
        <w:jc w:val="both"/>
        <w:rPr>
          <w:color w:val="000000"/>
        </w:rPr>
      </w:pPr>
      <w:r>
        <w:rPr>
          <w:color w:val="000000"/>
        </w:rPr>
        <w:t>в</w:t>
      </w:r>
      <w:r w:rsidR="006306F1">
        <w:rPr>
          <w:color w:val="000000"/>
        </w:rPr>
        <w:t>) выполнен ряд сложных ремонтно-восстановительных работ на лифтовом оборудовании 1-го корпуса</w:t>
      </w:r>
      <w:r w:rsidR="00975D01">
        <w:rPr>
          <w:color w:val="000000"/>
        </w:rPr>
        <w:t>;</w:t>
      </w:r>
    </w:p>
    <w:p w:rsidR="006B747B" w:rsidRPr="00CF50F3" w:rsidRDefault="00031738" w:rsidP="009B5873">
      <w:pPr>
        <w:ind w:firstLine="390"/>
        <w:jc w:val="both"/>
        <w:rPr>
          <w:color w:val="000000"/>
        </w:rPr>
      </w:pPr>
      <w:r>
        <w:rPr>
          <w:color w:val="000000"/>
        </w:rPr>
        <w:t>г</w:t>
      </w:r>
      <w:r w:rsidR="006B747B">
        <w:rPr>
          <w:color w:val="000000"/>
        </w:rPr>
        <w:t>) выполнен ремонт входных групп в корпуса</w:t>
      </w:r>
      <w:r w:rsidR="009E5241">
        <w:rPr>
          <w:color w:val="000000"/>
        </w:rPr>
        <w:t>:</w:t>
      </w:r>
      <w:r w:rsidR="006B747B">
        <w:rPr>
          <w:color w:val="000000"/>
        </w:rPr>
        <w:t xml:space="preserve"> к</w:t>
      </w:r>
      <w:r w:rsidR="006B747B" w:rsidRPr="006B747B">
        <w:rPr>
          <w:color w:val="000000"/>
        </w:rPr>
        <w:t>осметический ремонт вход</w:t>
      </w:r>
      <w:r w:rsidR="009E5241">
        <w:rPr>
          <w:color w:val="000000"/>
        </w:rPr>
        <w:t xml:space="preserve">ных холлов 1-х этажей, замена </w:t>
      </w:r>
      <w:r w:rsidR="00A031D8">
        <w:rPr>
          <w:color w:val="000000"/>
        </w:rPr>
        <w:t xml:space="preserve">входных дверей </w:t>
      </w:r>
      <w:proofErr w:type="gramStart"/>
      <w:r w:rsidR="009E5241">
        <w:rPr>
          <w:color w:val="000000"/>
        </w:rPr>
        <w:t>на</w:t>
      </w:r>
      <w:proofErr w:type="gramEnd"/>
      <w:r w:rsidR="009E5241">
        <w:rPr>
          <w:color w:val="000000"/>
        </w:rPr>
        <w:t xml:space="preserve"> современные эстетичные, поручней и</w:t>
      </w:r>
      <w:r w:rsidR="00A031D8">
        <w:rPr>
          <w:color w:val="000000"/>
        </w:rPr>
        <w:t>з нержавеющего металла</w:t>
      </w:r>
      <w:r w:rsidR="00975D01">
        <w:rPr>
          <w:color w:val="000000"/>
        </w:rPr>
        <w:t>;</w:t>
      </w:r>
    </w:p>
    <w:p w:rsidR="00A542FE" w:rsidRDefault="00031738" w:rsidP="00A542FE">
      <w:pPr>
        <w:ind w:firstLine="390"/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="001C4E87" w:rsidRPr="001C4E87">
        <w:rPr>
          <w:color w:val="000000"/>
        </w:rPr>
        <w:t>)</w:t>
      </w:r>
      <w:r w:rsidR="001C4E87">
        <w:rPr>
          <w:color w:val="000000"/>
        </w:rPr>
        <w:t xml:space="preserve"> </w:t>
      </w:r>
      <w:r w:rsidR="00A542FE">
        <w:rPr>
          <w:color w:val="000000"/>
        </w:rPr>
        <w:t xml:space="preserve">оформлен акт разграничения балансовой и эксплуатационной ответственности питающих </w:t>
      </w:r>
      <w:proofErr w:type="spellStart"/>
      <w:r w:rsidR="00A542FE">
        <w:rPr>
          <w:color w:val="000000"/>
        </w:rPr>
        <w:t>электрокабелей</w:t>
      </w:r>
      <w:proofErr w:type="spellEnd"/>
      <w:r w:rsidR="00A542FE">
        <w:rPr>
          <w:color w:val="000000"/>
        </w:rPr>
        <w:t xml:space="preserve"> корпусов 1 и 3, в соответствии с которым ответственность за состоянием этих кабелей возложена на ПАО «Мосэнерго»</w:t>
      </w:r>
      <w:r w:rsidR="00585783">
        <w:rPr>
          <w:color w:val="000000"/>
        </w:rPr>
        <w:t>. Теперь</w:t>
      </w:r>
      <w:r w:rsidR="00A542FE">
        <w:rPr>
          <w:color w:val="000000"/>
        </w:rPr>
        <w:t xml:space="preserve"> ТСЖ не будет оплачивать их ремонт в случае выхода из ст</w:t>
      </w:r>
      <w:r w:rsidR="00585783">
        <w:rPr>
          <w:color w:val="000000"/>
        </w:rPr>
        <w:t>р</w:t>
      </w:r>
      <w:r w:rsidR="00A542FE">
        <w:rPr>
          <w:color w:val="000000"/>
        </w:rPr>
        <w:t xml:space="preserve">оя. </w:t>
      </w:r>
      <w:r w:rsidR="00A542FE" w:rsidRPr="00A542FE">
        <w:rPr>
          <w:b/>
          <w:color w:val="000000"/>
        </w:rPr>
        <w:t>Справка:</w:t>
      </w:r>
      <w:r w:rsidR="00A542FE">
        <w:rPr>
          <w:color w:val="000000"/>
        </w:rPr>
        <w:t xml:space="preserve"> до настоящего времени имелся акт разграничения ответственности только на </w:t>
      </w:r>
      <w:proofErr w:type="spellStart"/>
      <w:r w:rsidR="00A542FE">
        <w:rPr>
          <w:color w:val="000000"/>
        </w:rPr>
        <w:t>электрокабели</w:t>
      </w:r>
      <w:proofErr w:type="spellEnd"/>
      <w:r w:rsidR="00A542FE">
        <w:rPr>
          <w:color w:val="000000"/>
        </w:rPr>
        <w:t xml:space="preserve"> корпуса 2.</w:t>
      </w:r>
    </w:p>
    <w:p w:rsidR="0031330C" w:rsidRDefault="008155BD" w:rsidP="00A542FE">
      <w:pPr>
        <w:ind w:firstLine="390"/>
        <w:jc w:val="both"/>
        <w:rPr>
          <w:color w:val="000000"/>
        </w:rPr>
      </w:pPr>
      <w:r>
        <w:t>Р</w:t>
      </w:r>
      <w:r w:rsidR="00E3438A" w:rsidRPr="00E3438A">
        <w:rPr>
          <w:b/>
        </w:rPr>
        <w:t>аботы по обслуживанию и ремонту общего имущества</w:t>
      </w:r>
      <w:r w:rsidR="00E3438A">
        <w:rPr>
          <w:color w:val="000000"/>
        </w:rPr>
        <w:t xml:space="preserve"> проводились собственными силами службы эксплуатации и подрядными организациями по заключенным договорам. </w:t>
      </w:r>
      <w:r w:rsidR="00E3438A" w:rsidRPr="00CB4924">
        <w:rPr>
          <w:color w:val="000000"/>
        </w:rPr>
        <w:t xml:space="preserve">Ремонтные работы проведены исходя из </w:t>
      </w:r>
      <w:r w:rsidR="005401D6">
        <w:rPr>
          <w:color w:val="000000"/>
        </w:rPr>
        <w:t xml:space="preserve">фактически имеющихся  средств и </w:t>
      </w:r>
      <w:r w:rsidR="00E3438A" w:rsidRPr="00CB4924">
        <w:rPr>
          <w:color w:val="000000"/>
        </w:rPr>
        <w:t xml:space="preserve">срочности </w:t>
      </w:r>
      <w:r w:rsidR="005401D6">
        <w:rPr>
          <w:color w:val="000000"/>
        </w:rPr>
        <w:t xml:space="preserve">их </w:t>
      </w:r>
      <w:r w:rsidR="00E3438A" w:rsidRPr="00CB4924">
        <w:rPr>
          <w:color w:val="000000"/>
        </w:rPr>
        <w:t>выполнения</w:t>
      </w:r>
      <w:r w:rsidR="00E3438A">
        <w:rPr>
          <w:color w:val="000000"/>
        </w:rPr>
        <w:t>.</w:t>
      </w:r>
    </w:p>
    <w:p w:rsidR="00FD523C" w:rsidRDefault="00975D01" w:rsidP="00CF50F3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="0031330C" w:rsidRPr="00846E29">
        <w:t>В 201</w:t>
      </w:r>
      <w:r w:rsidR="0038181D" w:rsidRPr="00846E29">
        <w:t>7</w:t>
      </w:r>
      <w:r w:rsidR="0031330C" w:rsidRPr="00846E29">
        <w:t xml:space="preserve"> году</w:t>
      </w:r>
      <w:r w:rsidR="00393A7F" w:rsidRPr="00846E29">
        <w:t xml:space="preserve"> </w:t>
      </w:r>
      <w:r w:rsidR="0031330C" w:rsidRPr="00846E29">
        <w:t xml:space="preserve">ремонтные работы в корпусах выполнены на сумму </w:t>
      </w:r>
      <w:r w:rsidR="00846E29" w:rsidRPr="00846E29">
        <w:t>2 129тыс</w:t>
      </w:r>
      <w:proofErr w:type="gramStart"/>
      <w:r w:rsidR="00846E29" w:rsidRPr="00846E29">
        <w:t>.р</w:t>
      </w:r>
      <w:proofErr w:type="gramEnd"/>
      <w:r w:rsidR="00846E29" w:rsidRPr="00846E29">
        <w:t>уб.</w:t>
      </w:r>
      <w:r w:rsidR="00846E29">
        <w:t xml:space="preserve"> </w:t>
      </w:r>
      <w:r w:rsidR="00846E29" w:rsidRPr="00846E29">
        <w:t xml:space="preserve">(в 2016 г. </w:t>
      </w:r>
    </w:p>
    <w:p w:rsidR="0031330C" w:rsidRPr="00846E29" w:rsidRDefault="00585783" w:rsidP="00FD523C">
      <w:pPr>
        <w:autoSpaceDE w:val="0"/>
        <w:autoSpaceDN w:val="0"/>
        <w:adjustRightInd w:val="0"/>
        <w:jc w:val="both"/>
      </w:pPr>
      <w:r>
        <w:t>–</w:t>
      </w:r>
      <w:r w:rsidR="00846E29" w:rsidRPr="00846E29">
        <w:t xml:space="preserve"> </w:t>
      </w:r>
      <w:r w:rsidR="00816568" w:rsidRPr="00846E29">
        <w:t>1</w:t>
      </w:r>
      <w:r>
        <w:t xml:space="preserve"> </w:t>
      </w:r>
      <w:r w:rsidR="00816568" w:rsidRPr="00846E29">
        <w:t>237</w:t>
      </w:r>
      <w:r w:rsidR="0031330C" w:rsidRPr="00846E29">
        <w:t>,</w:t>
      </w:r>
      <w:r w:rsidR="00816568" w:rsidRPr="00846E29">
        <w:t>3</w:t>
      </w:r>
      <w:r w:rsidR="0031330C" w:rsidRPr="00846E29">
        <w:t xml:space="preserve"> </w:t>
      </w:r>
      <w:proofErr w:type="spellStart"/>
      <w:r w:rsidR="0031330C" w:rsidRPr="00846E29">
        <w:t>тыс</w:t>
      </w:r>
      <w:proofErr w:type="gramStart"/>
      <w:r w:rsidR="0031330C" w:rsidRPr="00846E29">
        <w:t>.р</w:t>
      </w:r>
      <w:proofErr w:type="gramEnd"/>
      <w:r w:rsidR="0031330C" w:rsidRPr="00846E29">
        <w:t>уб</w:t>
      </w:r>
      <w:proofErr w:type="spellEnd"/>
      <w:r w:rsidR="0031330C" w:rsidRPr="00846E29">
        <w:t>,</w:t>
      </w:r>
      <w:r w:rsidR="00846E29" w:rsidRPr="00846E29">
        <w:t>)</w:t>
      </w:r>
      <w:r w:rsidR="0031330C" w:rsidRPr="00846E29">
        <w:t xml:space="preserve">  </w:t>
      </w:r>
    </w:p>
    <w:p w:rsidR="00454156" w:rsidRDefault="000A703C" w:rsidP="000A703C">
      <w:pPr>
        <w:rPr>
          <w:color w:val="000000"/>
        </w:rPr>
      </w:pPr>
      <w:r w:rsidRPr="00846E29">
        <w:rPr>
          <w:color w:val="000000"/>
        </w:rPr>
        <w:t xml:space="preserve">    </w:t>
      </w:r>
      <w:r w:rsidR="00975D01">
        <w:rPr>
          <w:color w:val="000000"/>
        </w:rPr>
        <w:t xml:space="preserve">  </w:t>
      </w:r>
      <w:r w:rsidR="0031330C" w:rsidRPr="00846E29">
        <w:rPr>
          <w:color w:val="000000"/>
        </w:rPr>
        <w:t>Перечень и объем выполненных работ приведен</w:t>
      </w:r>
      <w:r w:rsidR="001D2810" w:rsidRPr="00846E29">
        <w:rPr>
          <w:color w:val="000000"/>
        </w:rPr>
        <w:t xml:space="preserve">ы </w:t>
      </w:r>
      <w:r w:rsidR="0031330C" w:rsidRPr="00846E29">
        <w:rPr>
          <w:color w:val="000000"/>
        </w:rPr>
        <w:t xml:space="preserve"> в отчете</w:t>
      </w:r>
      <w:r w:rsidR="00852522" w:rsidRPr="00846E29">
        <w:rPr>
          <w:color w:val="000000"/>
        </w:rPr>
        <w:t xml:space="preserve"> о выполнении плана</w:t>
      </w:r>
      <w:r w:rsidR="00852522">
        <w:rPr>
          <w:color w:val="000000"/>
        </w:rPr>
        <w:t xml:space="preserve"> содержания и ремонта общего имущества жилого комплекса ТСЖ «АИСТ 2003»</w:t>
      </w:r>
      <w:r w:rsidR="003C397F">
        <w:rPr>
          <w:color w:val="000000"/>
        </w:rPr>
        <w:t xml:space="preserve"> за 201</w:t>
      </w:r>
      <w:r w:rsidR="00585783">
        <w:rPr>
          <w:color w:val="000000"/>
        </w:rPr>
        <w:t>7</w:t>
      </w:r>
      <w:r w:rsidR="003C397F">
        <w:rPr>
          <w:color w:val="000000"/>
        </w:rPr>
        <w:t xml:space="preserve"> год.</w:t>
      </w:r>
    </w:p>
    <w:p w:rsidR="00F4562F" w:rsidRDefault="00F4562F" w:rsidP="003F3C8D">
      <w:pPr>
        <w:ind w:left="284" w:hanging="284"/>
        <w:rPr>
          <w:color w:val="000000"/>
        </w:rPr>
      </w:pPr>
    </w:p>
    <w:p w:rsidR="008155BD" w:rsidRDefault="008155BD" w:rsidP="008155BD">
      <w:pPr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Проводилось </w:t>
      </w:r>
      <w:r w:rsidRPr="002517E6">
        <w:rPr>
          <w:b/>
        </w:rPr>
        <w:t xml:space="preserve"> благоустройств</w:t>
      </w:r>
      <w:r>
        <w:rPr>
          <w:b/>
        </w:rPr>
        <w:t>о</w:t>
      </w:r>
      <w:r w:rsidRPr="002517E6">
        <w:rPr>
          <w:b/>
        </w:rPr>
        <w:t xml:space="preserve"> территории</w:t>
      </w:r>
      <w:r>
        <w:rPr>
          <w:b/>
        </w:rPr>
        <w:t xml:space="preserve"> ТСЖ:</w:t>
      </w:r>
    </w:p>
    <w:p w:rsidR="008155BD" w:rsidRDefault="00975D01" w:rsidP="00445B31">
      <w:pPr>
        <w:autoSpaceDE w:val="0"/>
        <w:autoSpaceDN w:val="0"/>
        <w:adjustRightInd w:val="0"/>
        <w:jc w:val="both"/>
      </w:pPr>
      <w:r>
        <w:t xml:space="preserve">    </w:t>
      </w:r>
      <w:r w:rsidR="008155BD">
        <w:t>а)</w:t>
      </w:r>
      <w:r w:rsidR="000A703C">
        <w:t xml:space="preserve">  </w:t>
      </w:r>
      <w:r w:rsidR="00A031D8">
        <w:t>выполнен ремонт асфальтового покрытия на поврежденных участках;</w:t>
      </w:r>
    </w:p>
    <w:p w:rsidR="00D9526F" w:rsidRDefault="00975D01" w:rsidP="00D9526F">
      <w:pPr>
        <w:autoSpaceDE w:val="0"/>
        <w:autoSpaceDN w:val="0"/>
        <w:adjustRightInd w:val="0"/>
        <w:jc w:val="both"/>
      </w:pPr>
      <w:r>
        <w:t xml:space="preserve">    </w:t>
      </w:r>
      <w:r w:rsidR="008155BD">
        <w:t>б)</w:t>
      </w:r>
      <w:r w:rsidR="000A703C">
        <w:t xml:space="preserve"> </w:t>
      </w:r>
      <w:r w:rsidR="00D9526F">
        <w:t xml:space="preserve">частично произведено </w:t>
      </w:r>
      <w:r w:rsidR="00D9526F" w:rsidRPr="000D72A6">
        <w:t>обустройство зоны отдыха</w:t>
      </w:r>
      <w:r w:rsidR="00D9526F">
        <w:t xml:space="preserve"> </w:t>
      </w:r>
      <w:r w:rsidR="000F1FAE">
        <w:t>(</w:t>
      </w:r>
      <w:r w:rsidR="00D9526F">
        <w:t xml:space="preserve">на месте </w:t>
      </w:r>
      <w:r>
        <w:t xml:space="preserve">бывшей </w:t>
      </w:r>
      <w:r w:rsidR="00D9526F">
        <w:t>контейнерной площадки</w:t>
      </w:r>
      <w:r w:rsidR="000F1FAE">
        <w:t>)</w:t>
      </w:r>
      <w:r w:rsidR="00D9526F">
        <w:t>: завезен растительный грунт и проведена планировка зеленой площадки, высажены кустарники, цветы</w:t>
      </w:r>
      <w:r w:rsidR="00883CD1">
        <w:t>, в</w:t>
      </w:r>
      <w:r w:rsidR="00D9526F">
        <w:t xml:space="preserve"> текущем году необходимо заасфальтировать площадку, установить новые скамьи</w:t>
      </w:r>
      <w:r w:rsidR="00883CD1">
        <w:t>;</w:t>
      </w:r>
      <w:r w:rsidR="00D9526F" w:rsidRPr="000D72A6">
        <w:t xml:space="preserve"> </w:t>
      </w:r>
    </w:p>
    <w:p w:rsidR="00994555" w:rsidRDefault="00883CD1" w:rsidP="000F1FAE">
      <w:pPr>
        <w:autoSpaceDE w:val="0"/>
        <w:autoSpaceDN w:val="0"/>
        <w:adjustRightInd w:val="0"/>
        <w:ind w:left="-142" w:firstLine="142"/>
        <w:jc w:val="both"/>
      </w:pPr>
      <w:r>
        <w:t xml:space="preserve">    </w:t>
      </w:r>
      <w:r w:rsidR="003C397F">
        <w:t>в</w:t>
      </w:r>
      <w:r w:rsidR="008155BD">
        <w:t>)</w:t>
      </w:r>
      <w:r w:rsidR="000A703C">
        <w:t xml:space="preserve"> </w:t>
      </w:r>
      <w:r w:rsidR="00D9526F">
        <w:t>з</w:t>
      </w:r>
      <w:r w:rsidR="00A031D8">
        <w:t>авершено оборудование спортивной площадки, смонтированной в</w:t>
      </w:r>
      <w:r>
        <w:t xml:space="preserve"> 2016 году</w:t>
      </w:r>
      <w:r w:rsidR="00A031D8">
        <w:t xml:space="preserve">: </w:t>
      </w:r>
      <w:r w:rsidR="00994555">
        <w:t>у</w:t>
      </w:r>
      <w:r w:rsidR="00A01131">
        <w:t>ложено</w:t>
      </w:r>
      <w:r w:rsidR="00A06C44">
        <w:t xml:space="preserve"> резиновое покрытие</w:t>
      </w:r>
      <w:r w:rsidR="00994555">
        <w:t xml:space="preserve">, </w:t>
      </w:r>
      <w:r w:rsidR="00413105">
        <w:t xml:space="preserve"> установлен</w:t>
      </w:r>
      <w:r w:rsidR="00BA6B47">
        <w:t xml:space="preserve"> </w:t>
      </w:r>
      <w:r w:rsidR="00413105">
        <w:t>теннисный стол</w:t>
      </w:r>
      <w:r w:rsidR="00445B31">
        <w:t>;</w:t>
      </w:r>
    </w:p>
    <w:p w:rsidR="00A031D8" w:rsidRDefault="00883CD1" w:rsidP="000F1FAE">
      <w:pPr>
        <w:autoSpaceDE w:val="0"/>
        <w:autoSpaceDN w:val="0"/>
        <w:adjustRightInd w:val="0"/>
        <w:ind w:left="142" w:hanging="142"/>
        <w:jc w:val="both"/>
      </w:pPr>
      <w:r>
        <w:t xml:space="preserve">    </w:t>
      </w:r>
      <w:r w:rsidR="00A031D8">
        <w:t>г)</w:t>
      </w:r>
      <w:r w:rsidR="00A031D8" w:rsidRPr="00A031D8">
        <w:t xml:space="preserve"> </w:t>
      </w:r>
      <w:r w:rsidR="00A031D8">
        <w:t>выполнен текущий ремонт игрового оборудования, навесов, скамеек  детской  площадки;</w:t>
      </w:r>
    </w:p>
    <w:p w:rsidR="008155BD" w:rsidRDefault="00883CD1" w:rsidP="000F1FAE">
      <w:pPr>
        <w:autoSpaceDE w:val="0"/>
        <w:autoSpaceDN w:val="0"/>
        <w:adjustRightInd w:val="0"/>
        <w:ind w:left="-142" w:firstLine="142"/>
        <w:jc w:val="both"/>
      </w:pPr>
      <w:r>
        <w:t xml:space="preserve">    </w:t>
      </w:r>
      <w:r w:rsidR="000F1FAE">
        <w:t>д</w:t>
      </w:r>
      <w:r w:rsidR="008155BD">
        <w:t xml:space="preserve">) </w:t>
      </w:r>
      <w:r w:rsidR="000A703C">
        <w:t xml:space="preserve"> </w:t>
      </w:r>
      <w:r w:rsidR="008155BD">
        <w:t>выполнен ремонт металлического ограждения тротуаров и детск</w:t>
      </w:r>
      <w:r w:rsidR="00E96F22">
        <w:t>ой площадки;</w:t>
      </w:r>
    </w:p>
    <w:p w:rsidR="00CF4F93" w:rsidRDefault="00883CD1" w:rsidP="00994555">
      <w:pPr>
        <w:autoSpaceDE w:val="0"/>
        <w:autoSpaceDN w:val="0"/>
        <w:adjustRightInd w:val="0"/>
        <w:jc w:val="both"/>
      </w:pPr>
      <w:r>
        <w:t xml:space="preserve">    </w:t>
      </w:r>
      <w:r w:rsidR="000F1FAE">
        <w:t>е</w:t>
      </w:r>
      <w:r w:rsidR="00CF4F93">
        <w:t xml:space="preserve">) </w:t>
      </w:r>
      <w:r w:rsidR="00994555">
        <w:t>осенью</w:t>
      </w:r>
      <w:r w:rsidR="00CF4F93">
        <w:t xml:space="preserve"> отчетного года высажено на территории ТСЖ </w:t>
      </w:r>
      <w:r w:rsidR="0066722C">
        <w:t xml:space="preserve">вокруг корпусов, по периметру зоны отдыха, у спортивной площадки </w:t>
      </w:r>
      <w:r w:rsidR="00CF4F93">
        <w:t xml:space="preserve">около </w:t>
      </w:r>
      <w:r w:rsidR="00FE7CD2">
        <w:t>тре</w:t>
      </w:r>
      <w:r w:rsidR="00994555">
        <w:t>хсот</w:t>
      </w:r>
      <w:r w:rsidR="00CF4F93">
        <w:t xml:space="preserve"> саженцев </w:t>
      </w:r>
      <w:r w:rsidR="00994555">
        <w:t>декоративного кустарника</w:t>
      </w:r>
      <w:r w:rsidR="00084A40">
        <w:t>;</w:t>
      </w:r>
    </w:p>
    <w:p w:rsidR="00615944" w:rsidRDefault="00883CD1" w:rsidP="00994555">
      <w:pPr>
        <w:autoSpaceDE w:val="0"/>
        <w:autoSpaceDN w:val="0"/>
        <w:adjustRightInd w:val="0"/>
        <w:jc w:val="both"/>
      </w:pPr>
      <w:r>
        <w:t xml:space="preserve">    </w:t>
      </w:r>
      <w:r w:rsidR="000F1FAE">
        <w:t>ж</w:t>
      </w:r>
      <w:r w:rsidR="00E96F22">
        <w:t xml:space="preserve">) </w:t>
      </w:r>
      <w:r w:rsidR="00994555">
        <w:t xml:space="preserve">в целях </w:t>
      </w:r>
      <w:r w:rsidR="00CF31E2" w:rsidRPr="00615944">
        <w:t>оформлени</w:t>
      </w:r>
      <w:r w:rsidR="00994555">
        <w:t>я</w:t>
      </w:r>
      <w:r w:rsidR="00CF31E2" w:rsidRPr="00615944">
        <w:t xml:space="preserve">  </w:t>
      </w:r>
      <w:r w:rsidR="00EC48E6" w:rsidRPr="00615944">
        <w:t>земельного участка</w:t>
      </w:r>
      <w:r w:rsidR="00BA6B47">
        <w:t xml:space="preserve"> </w:t>
      </w:r>
      <w:r w:rsidR="00EC48E6" w:rsidRPr="00615944">
        <w:t xml:space="preserve">под многоквартирными домами с элементами благоустройства </w:t>
      </w:r>
      <w:r w:rsidR="00615944">
        <w:t xml:space="preserve">в </w:t>
      </w:r>
      <w:r w:rsidR="00BA6B47">
        <w:t xml:space="preserve">общую долевую </w:t>
      </w:r>
      <w:r w:rsidR="00615944">
        <w:t xml:space="preserve">собственность </w:t>
      </w:r>
      <w:r w:rsidR="00994555">
        <w:t>Правление</w:t>
      </w:r>
      <w:r>
        <w:t xml:space="preserve"> ТСЖ</w:t>
      </w:r>
      <w:r w:rsidR="00994555">
        <w:t xml:space="preserve"> </w:t>
      </w:r>
      <w:r>
        <w:t xml:space="preserve">в 2017 году неоднократно направляло письма в Администрацию городского округа Химки с указанной просьбой и </w:t>
      </w:r>
      <w:proofErr w:type="gramStart"/>
      <w:r w:rsidR="00445B31">
        <w:t>наконец</w:t>
      </w:r>
      <w:proofErr w:type="gramEnd"/>
      <w:r w:rsidR="00445B31">
        <w:t xml:space="preserve"> </w:t>
      </w:r>
      <w:r w:rsidR="00994555">
        <w:t>добилось включение в план Администрации</w:t>
      </w:r>
      <w:r w:rsidR="000F1FAE">
        <w:t xml:space="preserve"> городского округа </w:t>
      </w:r>
      <w:r w:rsidR="00994555">
        <w:t xml:space="preserve"> Химки и выполнение в отчетном периоде </w:t>
      </w:r>
      <w:r>
        <w:t xml:space="preserve">проекта </w:t>
      </w:r>
      <w:r w:rsidR="00994555">
        <w:t xml:space="preserve">межевания </w:t>
      </w:r>
      <w:r w:rsidR="00445B31">
        <w:t>данной территории</w:t>
      </w:r>
      <w:r w:rsidR="00615944">
        <w:t xml:space="preserve">. </w:t>
      </w:r>
      <w:r w:rsidR="00445B31">
        <w:t xml:space="preserve">В настоящее время проект межевания </w:t>
      </w:r>
      <w:r w:rsidR="00846E29">
        <w:t>готовится к отправке</w:t>
      </w:r>
      <w:r w:rsidR="00445B31">
        <w:t xml:space="preserve"> на согласовани</w:t>
      </w:r>
      <w:r w:rsidR="0017624A">
        <w:t>е</w:t>
      </w:r>
      <w:r w:rsidR="00445B31">
        <w:t xml:space="preserve">  </w:t>
      </w:r>
      <w:r w:rsidR="0017624A">
        <w:t xml:space="preserve">в </w:t>
      </w:r>
      <w:r w:rsidR="00445B31">
        <w:t>Правительств</w:t>
      </w:r>
      <w:r w:rsidR="0017624A">
        <w:t>о</w:t>
      </w:r>
      <w:r w:rsidR="00445B31">
        <w:t xml:space="preserve"> Московской области;</w:t>
      </w:r>
    </w:p>
    <w:p w:rsidR="00445B31" w:rsidRDefault="00883CD1" w:rsidP="00994555">
      <w:pPr>
        <w:autoSpaceDE w:val="0"/>
        <w:autoSpaceDN w:val="0"/>
        <w:adjustRightInd w:val="0"/>
        <w:jc w:val="both"/>
      </w:pPr>
      <w:r>
        <w:t xml:space="preserve">   </w:t>
      </w:r>
      <w:r w:rsidR="000F1FAE">
        <w:t xml:space="preserve"> з</w:t>
      </w:r>
      <w:r w:rsidR="00445B31">
        <w:t xml:space="preserve">) Правлением ТСЖ прорабатывается с Администрацией </w:t>
      </w:r>
      <w:r w:rsidR="000F1FAE">
        <w:t>городского округа</w:t>
      </w:r>
      <w:r w:rsidR="00445B31">
        <w:t xml:space="preserve"> Химки вопрос об установке на детской площадке современного игрового оборудования</w:t>
      </w:r>
      <w:r>
        <w:t>;</w:t>
      </w:r>
    </w:p>
    <w:p w:rsidR="000A155F" w:rsidRDefault="00216F36" w:rsidP="00454156">
      <w:pPr>
        <w:autoSpaceDE w:val="0"/>
        <w:autoSpaceDN w:val="0"/>
        <w:adjustRightInd w:val="0"/>
        <w:ind w:firstLine="284"/>
        <w:jc w:val="both"/>
      </w:pPr>
      <w:r w:rsidRPr="00216F36">
        <w:t xml:space="preserve">На </w:t>
      </w:r>
      <w:r>
        <w:t>благоустройство территории в отчетн</w:t>
      </w:r>
      <w:r w:rsidR="000F1FAE">
        <w:t>ом</w:t>
      </w:r>
      <w:r>
        <w:t xml:space="preserve"> период</w:t>
      </w:r>
      <w:r w:rsidR="000F1FAE">
        <w:t xml:space="preserve">е </w:t>
      </w:r>
      <w:r>
        <w:t xml:space="preserve"> израсходовано 709 тыс. руб.</w:t>
      </w:r>
    </w:p>
    <w:p w:rsidR="00216F36" w:rsidRPr="00216F36" w:rsidRDefault="00216F36" w:rsidP="00454156">
      <w:pPr>
        <w:autoSpaceDE w:val="0"/>
        <w:autoSpaceDN w:val="0"/>
        <w:adjustRightInd w:val="0"/>
        <w:ind w:firstLine="284"/>
        <w:jc w:val="both"/>
      </w:pPr>
    </w:p>
    <w:p w:rsidR="00DD164A" w:rsidRDefault="000A155F" w:rsidP="00FB09C8">
      <w:pPr>
        <w:ind w:firstLine="360"/>
        <w:jc w:val="both"/>
      </w:pPr>
      <w:r w:rsidRPr="00615944">
        <w:t xml:space="preserve">Сотрудниками службы эксплуатации в отчетном периоде </w:t>
      </w:r>
      <w:r w:rsidRPr="00615944">
        <w:rPr>
          <w:b/>
        </w:rPr>
        <w:t>выполнялись работы по обслуживанию инженерных систем и строительных конструкций</w:t>
      </w:r>
      <w:r w:rsidRPr="00615944">
        <w:t xml:space="preserve"> в соответствии с требов</w:t>
      </w:r>
      <w:r w:rsidR="00615944">
        <w:t xml:space="preserve">аниями нормативных документов. </w:t>
      </w:r>
      <w:r w:rsidR="00393A7F">
        <w:t>Н</w:t>
      </w:r>
      <w:r w:rsidRPr="00615944">
        <w:t>е допущено ни одной аварии на общедомовых сетях.</w:t>
      </w:r>
      <w:r w:rsidR="006F08D2">
        <w:t xml:space="preserve"> </w:t>
      </w:r>
      <w:r w:rsidR="00917815">
        <w:t>Вместе с тем</w:t>
      </w:r>
      <w:r w:rsidR="00DD164A">
        <w:t xml:space="preserve">, в связи с </w:t>
      </w:r>
      <w:r w:rsidR="00917815">
        <w:t xml:space="preserve"> участи</w:t>
      </w:r>
      <w:r w:rsidR="00DD164A">
        <w:t xml:space="preserve">вшимися </w:t>
      </w:r>
      <w:r w:rsidR="00917815">
        <w:t xml:space="preserve"> случа</w:t>
      </w:r>
      <w:r w:rsidR="00DD164A">
        <w:t>ями</w:t>
      </w:r>
      <w:r w:rsidR="00917815">
        <w:t xml:space="preserve"> выхода из строя запорной арматуры</w:t>
      </w:r>
      <w:r w:rsidR="00DD164A">
        <w:t xml:space="preserve"> на отопительных приборах в жилых помещениях</w:t>
      </w:r>
      <w:r w:rsidR="00883CD1">
        <w:t>,</w:t>
      </w:r>
      <w:r w:rsidR="00DD164A">
        <w:t xml:space="preserve"> в отчетн</w:t>
      </w:r>
      <w:r w:rsidR="00883CD1">
        <w:t>ом</w:t>
      </w:r>
      <w:r w:rsidR="00DD164A">
        <w:t xml:space="preserve"> период</w:t>
      </w:r>
      <w:r w:rsidR="00883CD1">
        <w:t>е</w:t>
      </w:r>
      <w:r w:rsidR="00DD164A">
        <w:t xml:space="preserve"> началось </w:t>
      </w:r>
      <w:r w:rsidR="00DD164A" w:rsidRPr="00846E29">
        <w:t xml:space="preserve">выполнение программы </w:t>
      </w:r>
      <w:r w:rsidR="0038181D" w:rsidRPr="00846E29">
        <w:t xml:space="preserve">полной замены </w:t>
      </w:r>
      <w:r w:rsidR="00883CD1">
        <w:t xml:space="preserve">запорной </w:t>
      </w:r>
      <w:r w:rsidR="00DD164A" w:rsidRPr="00846E29">
        <w:t>арматуры</w:t>
      </w:r>
      <w:r w:rsidR="00852922">
        <w:t xml:space="preserve"> во всех квартирах </w:t>
      </w:r>
      <w:r w:rsidR="00883CD1">
        <w:t xml:space="preserve">многоквартирных </w:t>
      </w:r>
      <w:r w:rsidR="00852922">
        <w:t>дом</w:t>
      </w:r>
      <w:r w:rsidR="00883CD1">
        <w:t>ов</w:t>
      </w:r>
      <w:r w:rsidR="00917815" w:rsidRPr="00846E29">
        <w:t xml:space="preserve">. </w:t>
      </w:r>
      <w:r w:rsidR="00DA06AC" w:rsidRPr="00846E29">
        <w:t xml:space="preserve">В </w:t>
      </w:r>
      <w:r w:rsidR="00DD164A" w:rsidRPr="00846E29">
        <w:t xml:space="preserve">летний период отчетного года заменено </w:t>
      </w:r>
      <w:r w:rsidR="00846E29" w:rsidRPr="00846E29">
        <w:t>403</w:t>
      </w:r>
      <w:r w:rsidR="00DD164A" w:rsidRPr="00846E29">
        <w:t xml:space="preserve"> </w:t>
      </w:r>
      <w:r w:rsidR="00216F36">
        <w:t>шаровых кра</w:t>
      </w:r>
      <w:r w:rsidR="00846E29" w:rsidRPr="00846E29">
        <w:t>н</w:t>
      </w:r>
      <w:r w:rsidR="00216F36">
        <w:t>о</w:t>
      </w:r>
      <w:r w:rsidR="00846E29" w:rsidRPr="00846E29">
        <w:t xml:space="preserve">в </w:t>
      </w:r>
      <w:r w:rsidR="0017624A">
        <w:t xml:space="preserve">в </w:t>
      </w:r>
      <w:r w:rsidR="00846E29" w:rsidRPr="00846E29">
        <w:t>110 квартирах</w:t>
      </w:r>
      <w:r w:rsidR="00DD164A" w:rsidRPr="00846E29">
        <w:t xml:space="preserve"> на сумму</w:t>
      </w:r>
      <w:r w:rsidR="00846E29" w:rsidRPr="00846E29">
        <w:t xml:space="preserve"> 184 </w:t>
      </w:r>
      <w:proofErr w:type="spellStart"/>
      <w:r w:rsidR="00846E29" w:rsidRPr="00846E29">
        <w:t>тыс</w:t>
      </w:r>
      <w:proofErr w:type="gramStart"/>
      <w:r w:rsidR="00846E29" w:rsidRPr="00846E29">
        <w:t>.</w:t>
      </w:r>
      <w:r w:rsidR="00DD164A" w:rsidRPr="00846E29">
        <w:t>р</w:t>
      </w:r>
      <w:proofErr w:type="gramEnd"/>
      <w:r w:rsidR="00DD164A" w:rsidRPr="00846E29">
        <w:t>уб</w:t>
      </w:r>
      <w:proofErr w:type="spellEnd"/>
      <w:r w:rsidR="00DD164A" w:rsidRPr="00846E29">
        <w:t>. (Планировалось</w:t>
      </w:r>
      <w:r w:rsidR="00DD164A">
        <w:t xml:space="preserve"> заменить</w:t>
      </w:r>
      <w:r w:rsidR="00084A40">
        <w:t xml:space="preserve"> </w:t>
      </w:r>
      <w:r w:rsidR="00DA06AC">
        <w:t xml:space="preserve"> около </w:t>
      </w:r>
      <w:r w:rsidR="00843838">
        <w:t>645</w:t>
      </w:r>
      <w:r w:rsidR="00DA06AC">
        <w:t xml:space="preserve"> вентилей на сумму </w:t>
      </w:r>
      <w:r w:rsidR="0022141A">
        <w:t>226 тыс. руб.</w:t>
      </w:r>
      <w:r w:rsidR="00DD164A">
        <w:t>)</w:t>
      </w:r>
      <w:r w:rsidR="0022141A">
        <w:t xml:space="preserve"> </w:t>
      </w:r>
      <w:r w:rsidR="002E7328">
        <w:t xml:space="preserve">В планируемом году данная работа будет продолжена, для этой цели </w:t>
      </w:r>
      <w:r w:rsidR="008F2BFA">
        <w:t xml:space="preserve">сметой предусмотрено </w:t>
      </w:r>
      <w:r w:rsidR="00FF5CC2">
        <w:t xml:space="preserve">240 </w:t>
      </w:r>
      <w:proofErr w:type="spellStart"/>
      <w:r w:rsidR="00FF5CC2">
        <w:t>тыс.руб</w:t>
      </w:r>
      <w:proofErr w:type="spellEnd"/>
      <w:r w:rsidR="00FF5CC2">
        <w:t>.</w:t>
      </w:r>
    </w:p>
    <w:p w:rsidR="00DD164A" w:rsidRDefault="00F942E6" w:rsidP="00FB09C8">
      <w:pPr>
        <w:ind w:firstLine="360"/>
        <w:jc w:val="both"/>
      </w:pPr>
      <w:r>
        <w:t>Проведена плановая з</w:t>
      </w:r>
      <w:r w:rsidR="00DD164A" w:rsidRPr="00DD164A">
        <w:t>амена общедомовых электросчетчиков и трансформаторов тока корпусов 1, 4</w:t>
      </w:r>
      <w:r w:rsidR="00883CD1">
        <w:t>.</w:t>
      </w:r>
    </w:p>
    <w:p w:rsidR="00454156" w:rsidRPr="00615944" w:rsidRDefault="00DD164A" w:rsidP="00FB09C8">
      <w:pPr>
        <w:ind w:firstLine="360"/>
        <w:jc w:val="both"/>
      </w:pPr>
      <w:r>
        <w:t>Следует особо отметить, что трубопроводы, запорная арматура  старе</w:t>
      </w:r>
      <w:r w:rsidR="00FF5CC2">
        <w:t>ю</w:t>
      </w:r>
      <w:r>
        <w:t xml:space="preserve">т, </w:t>
      </w:r>
      <w:r w:rsidR="00883CD1">
        <w:t>в</w:t>
      </w:r>
      <w:r>
        <w:t>озникает все бо</w:t>
      </w:r>
      <w:r w:rsidR="00334EF2">
        <w:t>льшая вероятность аварийных сит</w:t>
      </w:r>
      <w:r>
        <w:t>уаций, поэтому с</w:t>
      </w:r>
      <w:r w:rsidR="00DA06AC">
        <w:t>обственникам</w:t>
      </w:r>
      <w:r w:rsidR="00393A7F">
        <w:t xml:space="preserve"> помещений</w:t>
      </w:r>
      <w:r w:rsidR="0022141A">
        <w:t xml:space="preserve"> </w:t>
      </w:r>
      <w:r w:rsidR="00DA06AC">
        <w:t xml:space="preserve"> необходимо  более внимательно следить за состоянием систем тепло, - водоснабжения в своих квартирах.</w:t>
      </w:r>
    </w:p>
    <w:p w:rsidR="00A72FAD" w:rsidRPr="00FC6C00" w:rsidRDefault="00A72FAD" w:rsidP="009B5873">
      <w:pPr>
        <w:autoSpaceDE w:val="0"/>
        <w:autoSpaceDN w:val="0"/>
        <w:adjustRightInd w:val="0"/>
        <w:ind w:firstLine="284"/>
        <w:jc w:val="both"/>
        <w:rPr>
          <w:highlight w:val="yellow"/>
        </w:rPr>
      </w:pPr>
    </w:p>
    <w:p w:rsidR="00115126" w:rsidRPr="00DA0D82" w:rsidRDefault="00DA0D82" w:rsidP="003F3C8D">
      <w:pPr>
        <w:ind w:firstLine="284"/>
        <w:jc w:val="both"/>
        <w:rPr>
          <w:b/>
        </w:rPr>
      </w:pPr>
      <w:r w:rsidRPr="00DA0D82">
        <w:rPr>
          <w:b/>
        </w:rPr>
        <w:t xml:space="preserve">В </w:t>
      </w:r>
      <w:r w:rsidR="0020116F" w:rsidRPr="00DA0D82">
        <w:rPr>
          <w:b/>
        </w:rPr>
        <w:t>отчетн</w:t>
      </w:r>
      <w:r w:rsidR="00E0207F" w:rsidRPr="00DA0D82">
        <w:rPr>
          <w:b/>
        </w:rPr>
        <w:t>ом</w:t>
      </w:r>
      <w:r w:rsidR="0020116F" w:rsidRPr="00DA0D82">
        <w:rPr>
          <w:b/>
        </w:rPr>
        <w:t xml:space="preserve"> период</w:t>
      </w:r>
      <w:r w:rsidR="00E0207F" w:rsidRPr="00DA0D82">
        <w:rPr>
          <w:b/>
        </w:rPr>
        <w:t xml:space="preserve">е </w:t>
      </w:r>
      <w:r w:rsidR="006F08D2">
        <w:rPr>
          <w:b/>
        </w:rPr>
        <w:t>П</w:t>
      </w:r>
      <w:r w:rsidR="00115126" w:rsidRPr="00DA0D82">
        <w:rPr>
          <w:b/>
        </w:rPr>
        <w:t>равлением ТСЖ организован</w:t>
      </w:r>
      <w:r w:rsidR="002357C1" w:rsidRPr="00DA0D82">
        <w:rPr>
          <w:b/>
        </w:rPr>
        <w:t xml:space="preserve">ы и проведены ставшие традиционными </w:t>
      </w:r>
      <w:r w:rsidR="00115126" w:rsidRPr="00DA0D82">
        <w:rPr>
          <w:b/>
        </w:rPr>
        <w:t xml:space="preserve"> культурно-массовые мероприятия:</w:t>
      </w:r>
    </w:p>
    <w:p w:rsidR="00115126" w:rsidRPr="00DA0D82" w:rsidRDefault="00115126" w:rsidP="003F3C8D">
      <w:pPr>
        <w:ind w:firstLine="284"/>
        <w:jc w:val="both"/>
      </w:pPr>
      <w:r w:rsidRPr="00DA0D82">
        <w:t xml:space="preserve">   - детский новогодний праздник; </w:t>
      </w:r>
    </w:p>
    <w:p w:rsidR="00115126" w:rsidRPr="00DA0D82" w:rsidRDefault="00115126" w:rsidP="003F3C8D">
      <w:pPr>
        <w:ind w:firstLine="284"/>
        <w:jc w:val="both"/>
      </w:pPr>
      <w:r w:rsidRPr="00DA0D82">
        <w:t xml:space="preserve">   - поздравления ветеранов Великой отечественной войны с праздником Победы;</w:t>
      </w:r>
    </w:p>
    <w:p w:rsidR="00843838" w:rsidRDefault="000A155F" w:rsidP="003F3C8D">
      <w:pPr>
        <w:ind w:firstLine="284"/>
        <w:jc w:val="both"/>
      </w:pPr>
      <w:r w:rsidRPr="00DA0D82">
        <w:t xml:space="preserve">  </w:t>
      </w:r>
      <w:r w:rsidR="00843838">
        <w:t xml:space="preserve"> - поздравление жителей ТСЖ с праздниками 23 февраля, 8 марта,</w:t>
      </w:r>
      <w:r w:rsidR="00A01131">
        <w:t xml:space="preserve"> </w:t>
      </w:r>
      <w:r w:rsidR="00843838">
        <w:t>1 мая и другие.</w:t>
      </w:r>
    </w:p>
    <w:p w:rsidR="004830D6" w:rsidRDefault="004830D6" w:rsidP="003F3C8D">
      <w:pPr>
        <w:ind w:firstLine="284"/>
        <w:jc w:val="both"/>
      </w:pPr>
    </w:p>
    <w:p w:rsidR="006B747B" w:rsidRDefault="006B747B" w:rsidP="006B747B">
      <w:pPr>
        <w:ind w:firstLine="390"/>
        <w:jc w:val="both"/>
      </w:pPr>
      <w:r>
        <w:rPr>
          <w:color w:val="000000"/>
        </w:rPr>
        <w:t xml:space="preserve">Как и в предыдущие три  года работа Правления </w:t>
      </w:r>
      <w:r w:rsidR="00D01076">
        <w:rPr>
          <w:color w:val="000000"/>
        </w:rPr>
        <w:t xml:space="preserve">в отчетном году </w:t>
      </w:r>
      <w:r>
        <w:rPr>
          <w:color w:val="000000"/>
        </w:rPr>
        <w:t xml:space="preserve">строилась по принципу </w:t>
      </w:r>
      <w:r w:rsidRPr="006B747B">
        <w:rPr>
          <w:b/>
          <w:color w:val="000000"/>
        </w:rPr>
        <w:t xml:space="preserve">экономного и рационального расходования денежных средств, </w:t>
      </w:r>
      <w:r w:rsidRPr="006B747B">
        <w:rPr>
          <w:b/>
        </w:rPr>
        <w:t>оптимизации затрат на содержание домов</w:t>
      </w:r>
      <w:r>
        <w:t>. С этой целью:</w:t>
      </w:r>
    </w:p>
    <w:p w:rsidR="006B747B" w:rsidRDefault="006B747B" w:rsidP="006B747B">
      <w:pPr>
        <w:ind w:firstLine="390"/>
        <w:jc w:val="both"/>
      </w:pPr>
      <w:r>
        <w:t>- все закупки, за исключением аварийных случаев, осуществлялись по безналичному расчету. Закупки материалов, инвентаря  за наличный расчет не допускались;</w:t>
      </w:r>
    </w:p>
    <w:p w:rsidR="006B747B" w:rsidRDefault="006B747B" w:rsidP="006B747B">
      <w:pPr>
        <w:ind w:firstLine="390"/>
        <w:jc w:val="both"/>
      </w:pPr>
      <w:r w:rsidRPr="00C90AA6">
        <w:rPr>
          <w:color w:val="000000"/>
        </w:rPr>
        <w:t xml:space="preserve">- </w:t>
      </w:r>
      <w:r w:rsidRPr="00C90AA6">
        <w:t xml:space="preserve">продолжалась  практика  выбора </w:t>
      </w:r>
      <w:r>
        <w:t xml:space="preserve">на конкурсной основе </w:t>
      </w:r>
      <w:r w:rsidRPr="00C90AA6">
        <w:t xml:space="preserve">подрядных  организаций для выполнения работ по текущему ремонту путем рассмотрения на </w:t>
      </w:r>
      <w:r>
        <w:t>П</w:t>
      </w:r>
      <w:r w:rsidRPr="00C90AA6">
        <w:t>равлении ТСЖ коммерческих предложений 2-х–3-х подрядных организаций, что да</w:t>
      </w:r>
      <w:r>
        <w:t>ло</w:t>
      </w:r>
      <w:r w:rsidRPr="00C90AA6">
        <w:t xml:space="preserve"> ощутимую экономию денежных средств</w:t>
      </w:r>
      <w:r>
        <w:t xml:space="preserve">. Все коммерческие предложения и сметы подрядных организаций проверялись членами Правления </w:t>
      </w:r>
      <w:proofErr w:type="spellStart"/>
      <w:r>
        <w:t>Ловцовым</w:t>
      </w:r>
      <w:proofErr w:type="spellEnd"/>
      <w:r>
        <w:t xml:space="preserve"> А.В., Кирюхиным В. Б., Кузнецовой Л. Н.;</w:t>
      </w:r>
    </w:p>
    <w:p w:rsidR="006B747B" w:rsidRDefault="006B747B" w:rsidP="006B747B">
      <w:pPr>
        <w:ind w:firstLine="390"/>
        <w:jc w:val="both"/>
      </w:pPr>
      <w:r w:rsidRPr="009B58F1">
        <w:t xml:space="preserve">- </w:t>
      </w:r>
      <w:r>
        <w:t xml:space="preserve">в целях пополнения доходной части бюджета ТСЖ, </w:t>
      </w:r>
      <w:r w:rsidRPr="009B58F1">
        <w:t>в соответствии ст. 152 Жилищного кодекса РФ</w:t>
      </w:r>
      <w:r w:rsidR="00FF5CC2">
        <w:t>,</w:t>
      </w:r>
      <w:r w:rsidRPr="009B58F1">
        <w:t xml:space="preserve"> </w:t>
      </w:r>
      <w:r>
        <w:t>П</w:t>
      </w:r>
      <w:r w:rsidRPr="009B58F1">
        <w:t>равление</w:t>
      </w:r>
      <w:r>
        <w:t xml:space="preserve"> осуществляло: </w:t>
      </w:r>
    </w:p>
    <w:p w:rsidR="006B747B" w:rsidRDefault="006B747B" w:rsidP="006B747B">
      <w:pPr>
        <w:ind w:firstLine="390"/>
        <w:jc w:val="both"/>
      </w:pPr>
      <w:r>
        <w:t xml:space="preserve">- </w:t>
      </w:r>
      <w:r w:rsidRPr="009B58F1">
        <w:t>предоставление части фасадов дом</w:t>
      </w:r>
      <w:r>
        <w:t>ов</w:t>
      </w:r>
      <w:r w:rsidRPr="009B58F1">
        <w:t xml:space="preserve"> для размещения информационно-рекламных конструкций</w:t>
      </w:r>
      <w:r>
        <w:t>;</w:t>
      </w:r>
    </w:p>
    <w:p w:rsidR="006B747B" w:rsidRDefault="006B747B" w:rsidP="006B747B">
      <w:pPr>
        <w:ind w:firstLine="390"/>
        <w:jc w:val="both"/>
      </w:pPr>
      <w:r>
        <w:t xml:space="preserve"> - </w:t>
      </w:r>
      <w:r w:rsidRPr="00A40601">
        <w:t>по согласованию с владельцами гаражных боксов сда</w:t>
      </w:r>
      <w:r>
        <w:t>вались</w:t>
      </w:r>
      <w:r w:rsidRPr="00A40601">
        <w:t xml:space="preserve"> в аренду 4-</w:t>
      </w:r>
      <w:r>
        <w:t>е</w:t>
      </w:r>
      <w:r w:rsidRPr="00A40601">
        <w:t xml:space="preserve"> </w:t>
      </w:r>
      <w:proofErr w:type="spellStart"/>
      <w:r w:rsidRPr="00A40601">
        <w:t>машино</w:t>
      </w:r>
      <w:proofErr w:type="spellEnd"/>
      <w:r>
        <w:t>-</w:t>
      </w:r>
      <w:r w:rsidRPr="00A40601">
        <w:t>мест</w:t>
      </w:r>
      <w:r>
        <w:t xml:space="preserve">а </w:t>
      </w:r>
      <w:r w:rsidRPr="00A40601">
        <w:t xml:space="preserve"> </w:t>
      </w:r>
      <w:r w:rsidR="0038181D" w:rsidRPr="0038181D">
        <w:t xml:space="preserve">и два места для мотоциклов </w:t>
      </w:r>
      <w:r w:rsidRPr="00A40601">
        <w:t xml:space="preserve">в подземном гараже в соответствии с договорами аренды. </w:t>
      </w:r>
      <w:r>
        <w:t xml:space="preserve">Денежные средства </w:t>
      </w:r>
      <w:r w:rsidRPr="00A40601">
        <w:t>от аренды поступа</w:t>
      </w:r>
      <w:r>
        <w:t>л</w:t>
      </w:r>
      <w:r w:rsidR="00D01076">
        <w:t>и</w:t>
      </w:r>
      <w:r w:rsidRPr="00A40601">
        <w:t xml:space="preserve"> в  </w:t>
      </w:r>
      <w:r w:rsidR="00D01076">
        <w:t xml:space="preserve">кассу </w:t>
      </w:r>
      <w:r w:rsidRPr="00A40601">
        <w:t>ТСЖ.</w:t>
      </w:r>
    </w:p>
    <w:p w:rsidR="00447AB2" w:rsidRPr="00D2078D" w:rsidRDefault="00447AB2" w:rsidP="00447AB2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2078D">
        <w:t>Доход ТСЖ от хозяйственной</w:t>
      </w:r>
      <w:r w:rsidRPr="00D2078D">
        <w:rPr>
          <w:color w:val="000000"/>
        </w:rPr>
        <w:t xml:space="preserve"> деятельности в 201</w:t>
      </w:r>
      <w:r>
        <w:rPr>
          <w:color w:val="000000"/>
        </w:rPr>
        <w:t>7</w:t>
      </w:r>
      <w:r w:rsidRPr="00D2078D">
        <w:rPr>
          <w:color w:val="000000"/>
        </w:rPr>
        <w:t xml:space="preserve"> году составил </w:t>
      </w:r>
      <w:r w:rsidRPr="006F4746">
        <w:rPr>
          <w:color w:val="000000"/>
        </w:rPr>
        <w:t>1</w:t>
      </w:r>
      <w:r w:rsidR="006F4746" w:rsidRPr="006F4746">
        <w:rPr>
          <w:color w:val="000000"/>
        </w:rPr>
        <w:t> </w:t>
      </w:r>
      <w:r w:rsidR="006F4746">
        <w:rPr>
          <w:color w:val="000000"/>
        </w:rPr>
        <w:t>459,8</w:t>
      </w:r>
      <w:r>
        <w:rPr>
          <w:color w:val="000000"/>
        </w:rPr>
        <w:t xml:space="preserve"> </w:t>
      </w:r>
      <w:proofErr w:type="spellStart"/>
      <w:r w:rsidR="006F4746">
        <w:rPr>
          <w:color w:val="000000"/>
        </w:rPr>
        <w:t>тыс</w:t>
      </w:r>
      <w:proofErr w:type="gramStart"/>
      <w:r w:rsidR="006F4746">
        <w:rPr>
          <w:color w:val="000000"/>
        </w:rPr>
        <w:t>.р</w:t>
      </w:r>
      <w:proofErr w:type="gramEnd"/>
      <w:r w:rsidR="006F4746">
        <w:rPr>
          <w:color w:val="000000"/>
        </w:rPr>
        <w:t>уб</w:t>
      </w:r>
      <w:proofErr w:type="spellEnd"/>
      <w:r w:rsidR="006F4746">
        <w:rPr>
          <w:color w:val="000000"/>
        </w:rPr>
        <w:t>. (</w:t>
      </w:r>
      <w:r>
        <w:rPr>
          <w:color w:val="000000"/>
        </w:rPr>
        <w:t>1443,7</w:t>
      </w:r>
      <w:r w:rsidRPr="00D2078D">
        <w:rPr>
          <w:color w:val="000000"/>
        </w:rPr>
        <w:t>тыс.руб.</w:t>
      </w:r>
      <w:r w:rsidR="006F4746">
        <w:rPr>
          <w:color w:val="000000"/>
        </w:rPr>
        <w:t xml:space="preserve"> – в 2016 г.)</w:t>
      </w:r>
    </w:p>
    <w:p w:rsidR="00447AB2" w:rsidRPr="00D2078D" w:rsidRDefault="00447AB2" w:rsidP="00447AB2">
      <w:pPr>
        <w:autoSpaceDE w:val="0"/>
        <w:autoSpaceDN w:val="0"/>
        <w:adjustRightInd w:val="0"/>
        <w:ind w:firstLine="284"/>
        <w:jc w:val="both"/>
      </w:pPr>
      <w:r w:rsidRPr="00D2078D">
        <w:t>Перечень работ, выполненных за счет средств, полученных от хозяйственной деятельности, приведен в смете доходов и расходов.</w:t>
      </w:r>
    </w:p>
    <w:p w:rsidR="00447AB2" w:rsidRDefault="00447AB2" w:rsidP="006B747B">
      <w:pPr>
        <w:ind w:firstLine="390"/>
        <w:jc w:val="both"/>
      </w:pPr>
    </w:p>
    <w:p w:rsidR="009771D4" w:rsidRDefault="00531E11" w:rsidP="003F3C8D">
      <w:pPr>
        <w:ind w:firstLine="284"/>
        <w:jc w:val="both"/>
        <w:rPr>
          <w:b/>
        </w:rPr>
      </w:pPr>
      <w:r w:rsidRPr="00DA0D82">
        <w:rPr>
          <w:b/>
        </w:rPr>
        <w:t xml:space="preserve">Работа с </w:t>
      </w:r>
      <w:r w:rsidR="00DF0C31" w:rsidRPr="00DA0D82">
        <w:rPr>
          <w:b/>
        </w:rPr>
        <w:t xml:space="preserve">заявками, </w:t>
      </w:r>
      <w:r w:rsidRPr="00DA0D82">
        <w:rPr>
          <w:b/>
        </w:rPr>
        <w:t>жалобами и предложениями членов ТСЖ:</w:t>
      </w:r>
    </w:p>
    <w:p w:rsidR="00411C79" w:rsidRPr="00DA0D82" w:rsidRDefault="00411C79" w:rsidP="00411C79">
      <w:pPr>
        <w:ind w:firstLine="284"/>
        <w:jc w:val="both"/>
      </w:pPr>
      <w:r w:rsidRPr="00DA0D82">
        <w:t xml:space="preserve">а) </w:t>
      </w:r>
      <w:r>
        <w:t xml:space="preserve"> в</w:t>
      </w:r>
      <w:r w:rsidR="00E13F54">
        <w:t xml:space="preserve"> </w:t>
      </w:r>
      <w:r w:rsidRPr="00B8174B">
        <w:t xml:space="preserve">течение </w:t>
      </w:r>
      <w:r w:rsidR="00D01076">
        <w:t xml:space="preserve">2017 года </w:t>
      </w:r>
      <w:r w:rsidRPr="00B8174B">
        <w:t>в диспетчерскую службу ТСЖ поступило 7</w:t>
      </w:r>
      <w:r w:rsidR="00E13F54">
        <w:t>11 обращений</w:t>
      </w:r>
      <w:r w:rsidRPr="00B8174B">
        <w:t>, в основном, связанны</w:t>
      </w:r>
      <w:r w:rsidR="0017624A">
        <w:t>х</w:t>
      </w:r>
      <w:r w:rsidRPr="00DA0D82">
        <w:t xml:space="preserve"> с  выполнением заявок по сантехническому оборудованию</w:t>
      </w:r>
      <w:r w:rsidR="00E13F54">
        <w:t xml:space="preserve"> (741 заявление – в 2016</w:t>
      </w:r>
      <w:r w:rsidR="00D01076">
        <w:t xml:space="preserve"> </w:t>
      </w:r>
      <w:r w:rsidR="00E13F54">
        <w:t>г</w:t>
      </w:r>
      <w:r w:rsidR="00D01076">
        <w:t>оду</w:t>
      </w:r>
      <w:r w:rsidR="00E13F54">
        <w:t>)</w:t>
      </w:r>
      <w:r w:rsidRPr="00DA0D82">
        <w:t>.</w:t>
      </w:r>
    </w:p>
    <w:p w:rsidR="00411C79" w:rsidRPr="00DA0D82" w:rsidRDefault="00411C79" w:rsidP="003F3C8D">
      <w:pPr>
        <w:ind w:firstLine="284"/>
        <w:jc w:val="both"/>
        <w:rPr>
          <w:b/>
        </w:rPr>
      </w:pPr>
      <w:r w:rsidRPr="00DA0D82">
        <w:t>Большинство заявок, поступающих  диспетчеру,</w:t>
      </w:r>
      <w:r w:rsidR="00E13F54">
        <w:t xml:space="preserve"> </w:t>
      </w:r>
      <w:r w:rsidRPr="00DA0D82">
        <w:t>выполнено</w:t>
      </w:r>
      <w:r w:rsidR="00E13F54">
        <w:t xml:space="preserve"> </w:t>
      </w:r>
      <w:r w:rsidRPr="00DA0D82">
        <w:t>службой эксплуатации в установленные сроки.</w:t>
      </w:r>
    </w:p>
    <w:p w:rsidR="001E30F1" w:rsidRPr="00843838" w:rsidRDefault="005B4D1D" w:rsidP="003F3C8D">
      <w:pPr>
        <w:ind w:firstLine="284"/>
        <w:jc w:val="both"/>
      </w:pPr>
      <w:proofErr w:type="gramStart"/>
      <w:r w:rsidRPr="00843838">
        <w:t xml:space="preserve">б) </w:t>
      </w:r>
      <w:r w:rsidR="00D01076">
        <w:t>В</w:t>
      </w:r>
      <w:r w:rsidR="00933A1F" w:rsidRPr="00843838">
        <w:t xml:space="preserve"> </w:t>
      </w:r>
      <w:r w:rsidR="006F08D2">
        <w:t>П</w:t>
      </w:r>
      <w:r w:rsidR="00933A1F" w:rsidRPr="00843838">
        <w:t xml:space="preserve">равление </w:t>
      </w:r>
      <w:r w:rsidR="00516D0D" w:rsidRPr="00843838">
        <w:t xml:space="preserve">ТСЖ </w:t>
      </w:r>
      <w:r w:rsidR="00933A1F" w:rsidRPr="00843838">
        <w:t>з</w:t>
      </w:r>
      <w:r w:rsidR="00531E11" w:rsidRPr="00843838">
        <w:t xml:space="preserve">а </w:t>
      </w:r>
      <w:r w:rsidR="00516D0D" w:rsidRPr="00843838">
        <w:t>201</w:t>
      </w:r>
      <w:r w:rsidR="0038181D">
        <w:t>7</w:t>
      </w:r>
      <w:r w:rsidR="00516D0D" w:rsidRPr="00843838">
        <w:t xml:space="preserve"> год</w:t>
      </w:r>
      <w:r w:rsidR="006F08D2">
        <w:t xml:space="preserve"> </w:t>
      </w:r>
      <w:r w:rsidR="00E0207F" w:rsidRPr="00843838">
        <w:t xml:space="preserve">от </w:t>
      </w:r>
      <w:r w:rsidR="00516D0D" w:rsidRPr="00843838">
        <w:t xml:space="preserve">собственников помещений </w:t>
      </w:r>
      <w:r w:rsidR="00531E11" w:rsidRPr="00843838">
        <w:t>поступило</w:t>
      </w:r>
      <w:r w:rsidR="00334EF2">
        <w:t xml:space="preserve"> 11</w:t>
      </w:r>
      <w:r w:rsidR="006F08D2">
        <w:t xml:space="preserve"> </w:t>
      </w:r>
      <w:r w:rsidR="0095200E" w:rsidRPr="00843838">
        <w:t xml:space="preserve"> заявлени</w:t>
      </w:r>
      <w:r w:rsidR="006F08D2">
        <w:t>й</w:t>
      </w:r>
      <w:r w:rsidR="00516D0D" w:rsidRPr="00843838">
        <w:t xml:space="preserve"> </w:t>
      </w:r>
      <w:r w:rsidR="00516D0D" w:rsidRPr="00334EF2">
        <w:t>и обращени</w:t>
      </w:r>
      <w:r w:rsidR="006F08D2" w:rsidRPr="00334EF2">
        <w:t>й</w:t>
      </w:r>
      <w:r w:rsidR="00D01076">
        <w:t xml:space="preserve"> (2016г. – 28)</w:t>
      </w:r>
      <w:r w:rsidR="00933A1F" w:rsidRPr="00334EF2">
        <w:t xml:space="preserve">, </w:t>
      </w:r>
      <w:r w:rsidR="00334EF2" w:rsidRPr="00334EF2">
        <w:t xml:space="preserve">в основном жалобы на </w:t>
      </w:r>
      <w:r w:rsidR="00687161" w:rsidRPr="00334EF2">
        <w:t xml:space="preserve"> шум в </w:t>
      </w:r>
      <w:r w:rsidR="00676980" w:rsidRPr="00334EF2">
        <w:t>соседн</w:t>
      </w:r>
      <w:r w:rsidR="003C5F76" w:rsidRPr="00334EF2">
        <w:t>их</w:t>
      </w:r>
      <w:r w:rsidR="006F08D2" w:rsidRPr="00334EF2">
        <w:t xml:space="preserve"> </w:t>
      </w:r>
      <w:r w:rsidR="00687161" w:rsidRPr="00334EF2">
        <w:t>квартир</w:t>
      </w:r>
      <w:r w:rsidR="003C5F76" w:rsidRPr="00334EF2">
        <w:t>ах</w:t>
      </w:r>
      <w:r w:rsidR="00334EF2" w:rsidRPr="00334EF2">
        <w:t xml:space="preserve">, </w:t>
      </w:r>
      <w:r w:rsidR="00D01076">
        <w:t xml:space="preserve">на наличие </w:t>
      </w:r>
      <w:r w:rsidR="00334EF2" w:rsidRPr="00334EF2">
        <w:t>пакет</w:t>
      </w:r>
      <w:r w:rsidR="00D01076">
        <w:t xml:space="preserve">ов </w:t>
      </w:r>
      <w:r w:rsidR="00334EF2" w:rsidRPr="00334EF2">
        <w:t>с мусором в</w:t>
      </w:r>
      <w:r w:rsidR="00334EF2">
        <w:t xml:space="preserve"> урнах и пр.)</w:t>
      </w:r>
      <w:r w:rsidR="00D01076">
        <w:t>.</w:t>
      </w:r>
      <w:r w:rsidR="00334EF2">
        <w:t xml:space="preserve"> </w:t>
      </w:r>
      <w:proofErr w:type="gramEnd"/>
    </w:p>
    <w:p w:rsidR="0038181D" w:rsidRDefault="00B404A7" w:rsidP="0038181D">
      <w:pPr>
        <w:ind w:firstLine="390"/>
        <w:jc w:val="both"/>
      </w:pPr>
      <w:r w:rsidRPr="00843838">
        <w:t xml:space="preserve">По всем обращениям </w:t>
      </w:r>
      <w:r w:rsidR="006F08D2">
        <w:t>П</w:t>
      </w:r>
      <w:r w:rsidRPr="00843838">
        <w:t xml:space="preserve">равлением </w:t>
      </w:r>
      <w:r w:rsidR="00D01076">
        <w:t xml:space="preserve">ТСЖ </w:t>
      </w:r>
      <w:r w:rsidRPr="00843838">
        <w:t>принимались меры по их удовлетворению</w:t>
      </w:r>
      <w:r w:rsidRPr="00DA0D82">
        <w:t xml:space="preserve"> или </w:t>
      </w:r>
      <w:r w:rsidR="0038181D">
        <w:t>оперативно давались аргументированные устные разъяснения и письменные ответы.</w:t>
      </w:r>
    </w:p>
    <w:p w:rsidR="0038181D" w:rsidRPr="00FC6C00" w:rsidRDefault="0038181D" w:rsidP="00F4562F">
      <w:pPr>
        <w:ind w:firstLine="284"/>
        <w:jc w:val="both"/>
        <w:rPr>
          <w:highlight w:val="yellow"/>
        </w:rPr>
      </w:pPr>
    </w:p>
    <w:p w:rsidR="00E96F22" w:rsidRPr="00DA0D82" w:rsidRDefault="00C33200" w:rsidP="00F4562F">
      <w:pPr>
        <w:tabs>
          <w:tab w:val="num" w:pos="709"/>
        </w:tabs>
        <w:ind w:firstLine="284"/>
        <w:jc w:val="both"/>
        <w:rPr>
          <w:b/>
        </w:rPr>
      </w:pPr>
      <w:r w:rsidRPr="00DA0D82">
        <w:rPr>
          <w:b/>
        </w:rPr>
        <w:t>У членов ТСЖ, собственников помещений есть не только права, но и обязанности, основной из которых является своевременная оплата взнос</w:t>
      </w:r>
      <w:r w:rsidR="00212AA2">
        <w:rPr>
          <w:b/>
        </w:rPr>
        <w:t>ов за техническое обслуживание,</w:t>
      </w:r>
      <w:r w:rsidRPr="00DA0D82">
        <w:rPr>
          <w:b/>
        </w:rPr>
        <w:t xml:space="preserve"> коммунальные услуги</w:t>
      </w:r>
      <w:r w:rsidR="005A45F1">
        <w:rPr>
          <w:b/>
        </w:rPr>
        <w:t xml:space="preserve"> и взносы </w:t>
      </w:r>
      <w:r w:rsidR="00212AA2">
        <w:rPr>
          <w:b/>
        </w:rPr>
        <w:t>на капитальный ремонт.</w:t>
      </w:r>
    </w:p>
    <w:p w:rsidR="002D06E2" w:rsidRDefault="006F08D2" w:rsidP="002D06E2">
      <w:pPr>
        <w:tabs>
          <w:tab w:val="num" w:pos="709"/>
        </w:tabs>
        <w:jc w:val="both"/>
      </w:pPr>
      <w:r>
        <w:t xml:space="preserve">     </w:t>
      </w:r>
      <w:r w:rsidR="00E96F22" w:rsidRPr="00DA0D82">
        <w:t xml:space="preserve">Вопрос задолженности членов ТСЖ, собственников помещений по </w:t>
      </w:r>
      <w:r w:rsidR="008A11EF">
        <w:t>платежам</w:t>
      </w:r>
      <w:r w:rsidR="00E96F22" w:rsidRPr="00DA0D82">
        <w:t xml:space="preserve"> за техническое обслуживание и коммунальные услуги </w:t>
      </w:r>
      <w:r w:rsidR="003341EB">
        <w:t>остается</w:t>
      </w:r>
      <w:r w:rsidR="00E96F22" w:rsidRPr="00DA0D82">
        <w:t xml:space="preserve"> предметом постоянного внимания </w:t>
      </w:r>
      <w:r>
        <w:t>П</w:t>
      </w:r>
      <w:r w:rsidR="00E96F22" w:rsidRPr="00DA0D82">
        <w:t>равления ТСЖ.</w:t>
      </w:r>
    </w:p>
    <w:p w:rsidR="008F1338" w:rsidRDefault="008F1338" w:rsidP="002D06E2">
      <w:pPr>
        <w:tabs>
          <w:tab w:val="num" w:pos="709"/>
        </w:tabs>
        <w:jc w:val="both"/>
      </w:pPr>
      <w:r>
        <w:t xml:space="preserve">     Нашей общей проблемой является то, что </w:t>
      </w:r>
      <w:r w:rsidR="00717161">
        <w:t>в</w:t>
      </w:r>
      <w:r>
        <w:t xml:space="preserve"> ТСЖ имеются собственники, которые считают не обязательным оплачивать коммунальные платежи</w:t>
      </w:r>
      <w:r w:rsidR="00717161">
        <w:t xml:space="preserve"> за потребленную электроэнергию, воду, тепло;</w:t>
      </w:r>
      <w:r>
        <w:t xml:space="preserve"> не считают своим долгом оплачивать взносы</w:t>
      </w:r>
      <w:r w:rsidR="00717161">
        <w:t xml:space="preserve"> </w:t>
      </w:r>
      <w:r>
        <w:t xml:space="preserve"> на </w:t>
      </w:r>
      <w:r w:rsidR="00717161">
        <w:t>содержание  и ремонт общедолевого имущест</w:t>
      </w:r>
      <w:r w:rsidR="00411FDD">
        <w:t>в</w:t>
      </w:r>
      <w:r w:rsidR="00717161">
        <w:t xml:space="preserve">а, взносы на  </w:t>
      </w:r>
      <w:r>
        <w:t>капитальный ремонт.</w:t>
      </w:r>
      <w:r w:rsidR="00717161">
        <w:t xml:space="preserve"> </w:t>
      </w:r>
    </w:p>
    <w:p w:rsidR="00A40601" w:rsidRDefault="002F4CCB" w:rsidP="002D06E2">
      <w:pPr>
        <w:tabs>
          <w:tab w:val="num" w:pos="709"/>
        </w:tabs>
        <w:jc w:val="both"/>
      </w:pPr>
      <w:r>
        <w:t xml:space="preserve">     Просроченная задолженность собственников </w:t>
      </w:r>
      <w:r w:rsidR="00D22EB4">
        <w:t xml:space="preserve">на конец 2017 года составила </w:t>
      </w:r>
      <w:r w:rsidR="00A20047">
        <w:t xml:space="preserve"> 4150</w:t>
      </w:r>
      <w:r w:rsidR="00393A7F">
        <w:t xml:space="preserve"> </w:t>
      </w:r>
      <w:proofErr w:type="spellStart"/>
      <w:r w:rsidR="006D5CA2">
        <w:t>тыс</w:t>
      </w:r>
      <w:proofErr w:type="gramStart"/>
      <w:r w:rsidR="006D5CA2">
        <w:t>.</w:t>
      </w:r>
      <w:r>
        <w:t>р</w:t>
      </w:r>
      <w:proofErr w:type="gramEnd"/>
      <w:r>
        <w:t>уб</w:t>
      </w:r>
      <w:proofErr w:type="spellEnd"/>
      <w:r w:rsidR="003341EB">
        <w:t xml:space="preserve">., в </w:t>
      </w:r>
      <w:r w:rsidR="003341EB" w:rsidRPr="00411FDD">
        <w:t xml:space="preserve">том числе по взносам на специальные счета фонда капитального ремонта </w:t>
      </w:r>
      <w:r w:rsidR="00411FDD">
        <w:t xml:space="preserve">- </w:t>
      </w:r>
      <w:r w:rsidR="00411FDD" w:rsidRPr="00411FDD">
        <w:t>3365</w:t>
      </w:r>
      <w:r w:rsidR="003341EB" w:rsidRPr="00411FDD">
        <w:t xml:space="preserve"> тыс. руб.</w:t>
      </w:r>
    </w:p>
    <w:p w:rsidR="009E7118" w:rsidRDefault="002E3081" w:rsidP="009E7118">
      <w:pPr>
        <w:tabs>
          <w:tab w:val="num" w:pos="709"/>
        </w:tabs>
        <w:jc w:val="both"/>
      </w:pPr>
      <w:r>
        <w:t xml:space="preserve">      </w:t>
      </w:r>
      <w:r w:rsidR="00E96F22" w:rsidRPr="00DA0D82">
        <w:t xml:space="preserve">В целях снижения задолженности </w:t>
      </w:r>
      <w:r w:rsidR="009E7118" w:rsidRPr="00DA0D82">
        <w:t xml:space="preserve">в соответствии с Постановлением Правительства РФ от 06.05. 2011 № 354, </w:t>
      </w:r>
      <w:r w:rsidR="00D22EB4" w:rsidRPr="00DA0D82">
        <w:t>Правление</w:t>
      </w:r>
      <w:r w:rsidR="00D22EB4">
        <w:t xml:space="preserve"> ТСЖ вынуждено</w:t>
      </w:r>
      <w:r w:rsidR="00E96F22" w:rsidRPr="00DA0D82">
        <w:t xml:space="preserve"> применять </w:t>
      </w:r>
      <w:r w:rsidR="009E7118" w:rsidRPr="00DA0D82">
        <w:t xml:space="preserve">к должникам </w:t>
      </w:r>
      <w:r w:rsidR="00E96F22" w:rsidRPr="00DA0D82">
        <w:t>меры воздействия вплоть до ограничения и прекращения предоставления коммунальных услуг.</w:t>
      </w:r>
    </w:p>
    <w:p w:rsidR="009E7118" w:rsidRDefault="009E7118" w:rsidP="00F4562F">
      <w:pPr>
        <w:ind w:firstLine="284"/>
        <w:jc w:val="both"/>
      </w:pPr>
      <w:r>
        <w:t xml:space="preserve">Для этого бухгалтерией ежемесячно представляется Правлению анализ образовавшейся задолженности.                 </w:t>
      </w:r>
    </w:p>
    <w:p w:rsidR="00C53395" w:rsidRDefault="00E96F22" w:rsidP="00F4562F">
      <w:pPr>
        <w:ind w:firstLine="284"/>
        <w:jc w:val="both"/>
      </w:pPr>
      <w:r w:rsidRPr="00DA0D82">
        <w:t xml:space="preserve"> </w:t>
      </w:r>
      <w:r w:rsidR="008A11EF">
        <w:t xml:space="preserve">По результатам </w:t>
      </w:r>
      <w:r w:rsidR="00F03283">
        <w:t xml:space="preserve">ежемесячного анализа </w:t>
      </w:r>
      <w:r w:rsidR="00EF0603">
        <w:t xml:space="preserve">образовавшейся </w:t>
      </w:r>
      <w:r w:rsidR="00F03283">
        <w:t xml:space="preserve">задолженности </w:t>
      </w:r>
      <w:r w:rsidR="00C53395">
        <w:t>должникам вручено 147</w:t>
      </w:r>
      <w:r w:rsidR="008A11EF">
        <w:t xml:space="preserve"> </w:t>
      </w:r>
      <w:r w:rsidR="00AD7386">
        <w:t>У</w:t>
      </w:r>
      <w:r w:rsidR="008A11EF">
        <w:t>ведомлени</w:t>
      </w:r>
      <w:r w:rsidR="00C53395">
        <w:t>й</w:t>
      </w:r>
      <w:r w:rsidR="00AD7386">
        <w:t xml:space="preserve"> ТСЖ</w:t>
      </w:r>
      <w:r w:rsidR="008A11EF">
        <w:t xml:space="preserve"> с </w:t>
      </w:r>
      <w:r w:rsidR="009841F0">
        <w:t xml:space="preserve">просьбой срочного погашения </w:t>
      </w:r>
      <w:r w:rsidR="00AD7386">
        <w:t xml:space="preserve">просроченной </w:t>
      </w:r>
      <w:r w:rsidR="009841F0">
        <w:t xml:space="preserve">задолженности и </w:t>
      </w:r>
      <w:r w:rsidR="008A11EF">
        <w:t xml:space="preserve">предупреждением </w:t>
      </w:r>
      <w:r w:rsidR="00EF0603">
        <w:t>об</w:t>
      </w:r>
      <w:r w:rsidR="008A11EF">
        <w:t xml:space="preserve"> ограничени</w:t>
      </w:r>
      <w:r w:rsidR="00EF0603">
        <w:t>и</w:t>
      </w:r>
      <w:r w:rsidR="008A11EF">
        <w:t xml:space="preserve"> или прекращени</w:t>
      </w:r>
      <w:r w:rsidR="00EF0603">
        <w:t>и</w:t>
      </w:r>
      <w:r w:rsidR="008A11EF">
        <w:t xml:space="preserve"> оказания </w:t>
      </w:r>
      <w:r w:rsidR="009841F0">
        <w:t xml:space="preserve">услуг </w:t>
      </w:r>
      <w:r w:rsidR="00EF0603">
        <w:t>в случае неуплаты</w:t>
      </w:r>
      <w:r w:rsidR="00AD7386">
        <w:t xml:space="preserve"> взносов</w:t>
      </w:r>
      <w:r w:rsidR="008A11EF">
        <w:t>. В большинстве случае</w:t>
      </w:r>
      <w:r w:rsidR="007C0956">
        <w:t>в</w:t>
      </w:r>
      <w:r w:rsidR="006F08D2">
        <w:t xml:space="preserve"> </w:t>
      </w:r>
      <w:r w:rsidR="003021C4">
        <w:t>собствен</w:t>
      </w:r>
      <w:r w:rsidR="008A11EF">
        <w:t xml:space="preserve">ники должным образом реагируют на </w:t>
      </w:r>
      <w:r w:rsidR="00D22EB4">
        <w:t>У</w:t>
      </w:r>
      <w:r w:rsidR="007C0956">
        <w:t>ведомлени</w:t>
      </w:r>
      <w:r w:rsidR="00D22EB4">
        <w:t>я</w:t>
      </w:r>
      <w:r w:rsidR="00AD7386">
        <w:t xml:space="preserve"> ТСЖ</w:t>
      </w:r>
      <w:r w:rsidR="00745884">
        <w:t xml:space="preserve">. </w:t>
      </w:r>
    </w:p>
    <w:p w:rsidR="00C53395" w:rsidRDefault="00C53395" w:rsidP="00F4562F">
      <w:pPr>
        <w:ind w:firstLine="284"/>
        <w:jc w:val="both"/>
      </w:pPr>
      <w:r>
        <w:lastRenderedPageBreak/>
        <w:t xml:space="preserve">Свежий пример: в конце февраля текущего года вручено </w:t>
      </w:r>
      <w:r w:rsidR="00AD7386">
        <w:t xml:space="preserve">собственникам, задолженность которых превышает 3 месяца, </w:t>
      </w:r>
      <w:r>
        <w:t xml:space="preserve">29 уведомлений. К установленному в уведомлении сроку </w:t>
      </w:r>
      <w:r w:rsidR="00D22EB4">
        <w:t xml:space="preserve">ограничения электроэнергии </w:t>
      </w:r>
      <w:r w:rsidR="00AD7386">
        <w:t xml:space="preserve">19 собственников </w:t>
      </w:r>
      <w:r>
        <w:t>опла</w:t>
      </w:r>
      <w:r w:rsidR="00AD7386">
        <w:t>тили</w:t>
      </w:r>
      <w:r>
        <w:t xml:space="preserve"> </w:t>
      </w:r>
      <w:r w:rsidR="00AD7386">
        <w:t xml:space="preserve">просроченную </w:t>
      </w:r>
      <w:r>
        <w:t>задолженность в размере около</w:t>
      </w:r>
      <w:r w:rsidR="00596585">
        <w:t xml:space="preserve"> </w:t>
      </w:r>
      <w:r>
        <w:t xml:space="preserve">700 тыс. руб., 10 </w:t>
      </w:r>
      <w:r w:rsidR="00AD7386">
        <w:t>собственников</w:t>
      </w:r>
      <w:r>
        <w:t xml:space="preserve">  на </w:t>
      </w:r>
      <w:r w:rsidR="00AD7386">
        <w:t>У</w:t>
      </w:r>
      <w:r>
        <w:t>ведомлени</w:t>
      </w:r>
      <w:r w:rsidR="00AD7386">
        <w:t>я</w:t>
      </w:r>
      <w:r>
        <w:t xml:space="preserve"> </w:t>
      </w:r>
      <w:r w:rsidR="00AD7386">
        <w:t xml:space="preserve">ТСЖ </w:t>
      </w:r>
      <w:r>
        <w:t xml:space="preserve">не отреагировали. Им ограничили подачу электроэнергии, одного </w:t>
      </w:r>
      <w:r w:rsidR="00596585">
        <w:t xml:space="preserve">из них </w:t>
      </w:r>
      <w:r>
        <w:t xml:space="preserve">отключили. </w:t>
      </w:r>
    </w:p>
    <w:p w:rsidR="006C24B0" w:rsidRDefault="00C53395" w:rsidP="00F4562F">
      <w:pPr>
        <w:ind w:firstLine="284"/>
        <w:jc w:val="both"/>
        <w:rPr>
          <w:b/>
        </w:rPr>
      </w:pPr>
      <w:r>
        <w:rPr>
          <w:b/>
        </w:rPr>
        <w:t>О</w:t>
      </w:r>
      <w:r w:rsidR="006C24B0" w:rsidRPr="006C24B0">
        <w:rPr>
          <w:b/>
        </w:rPr>
        <w:t>тдельно следует отметить состояние платежей на специальны</w:t>
      </w:r>
      <w:r w:rsidR="00AD7386">
        <w:rPr>
          <w:b/>
        </w:rPr>
        <w:t>х</w:t>
      </w:r>
      <w:r w:rsidR="006C24B0" w:rsidRPr="006C24B0">
        <w:rPr>
          <w:b/>
        </w:rPr>
        <w:t xml:space="preserve"> счета</w:t>
      </w:r>
      <w:r w:rsidR="00AD7386">
        <w:rPr>
          <w:b/>
        </w:rPr>
        <w:t>х</w:t>
      </w:r>
      <w:r w:rsidR="006C24B0" w:rsidRPr="006C24B0">
        <w:rPr>
          <w:b/>
        </w:rPr>
        <w:t xml:space="preserve"> фонда капитального ремонта.</w:t>
      </w:r>
    </w:p>
    <w:p w:rsidR="006C24B0" w:rsidRDefault="00A41F53" w:rsidP="00F4562F">
      <w:pPr>
        <w:ind w:firstLine="284"/>
        <w:jc w:val="both"/>
      </w:pPr>
      <w:r>
        <w:t>Правление</w:t>
      </w:r>
      <w:r w:rsidR="00AD7386">
        <w:t xml:space="preserve"> ТСЖ и</w:t>
      </w:r>
      <w:r>
        <w:t xml:space="preserve"> весь</w:t>
      </w:r>
      <w:r w:rsidR="006C24B0">
        <w:t xml:space="preserve"> коллектив собственников  </w:t>
      </w:r>
      <w:r w:rsidR="006C24B0" w:rsidRPr="006C24B0">
        <w:t>приложили массу усил</w:t>
      </w:r>
      <w:r w:rsidR="006C24B0">
        <w:t>ий, чтобы</w:t>
      </w:r>
      <w:r>
        <w:t xml:space="preserve"> принять решение и</w:t>
      </w:r>
      <w:r w:rsidR="006C24B0">
        <w:t xml:space="preserve"> оформить специальные счета </w:t>
      </w:r>
      <w:r w:rsidR="00AD7386">
        <w:t xml:space="preserve">в Сбербанке РФ по </w:t>
      </w:r>
      <w:r w:rsidR="006C24B0">
        <w:t>каждо</w:t>
      </w:r>
      <w:r w:rsidR="00AD7386">
        <w:t>му</w:t>
      </w:r>
      <w:r w:rsidR="006C24B0">
        <w:t xml:space="preserve"> корпус</w:t>
      </w:r>
      <w:r w:rsidR="00AD7386">
        <w:t>у</w:t>
      </w:r>
      <w:r w:rsidR="006C24B0">
        <w:t>. Еще б</w:t>
      </w:r>
      <w:r w:rsidR="001027F3">
        <w:t>о</w:t>
      </w:r>
      <w:r w:rsidR="006C24B0">
        <w:t>льших усилий</w:t>
      </w:r>
      <w:r>
        <w:t xml:space="preserve"> и времени </w:t>
      </w:r>
      <w:r w:rsidR="006C24B0">
        <w:t xml:space="preserve"> потребовалось</w:t>
      </w:r>
      <w:r>
        <w:t xml:space="preserve"> Правлению </w:t>
      </w:r>
      <w:r w:rsidR="00AD7386">
        <w:t>ТСЖ</w:t>
      </w:r>
      <w:proofErr w:type="gramStart"/>
      <w:r w:rsidR="00AD7386">
        <w:t xml:space="preserve"> </w:t>
      </w:r>
      <w:r w:rsidR="006C24B0">
        <w:t>,</w:t>
      </w:r>
      <w:proofErr w:type="gramEnd"/>
      <w:r w:rsidR="006C24B0">
        <w:t xml:space="preserve"> чтобы денежные средства, перечисленные к тому времени </w:t>
      </w:r>
      <w:r>
        <w:t>в региональный (областной) фонд капитального ремонта, вернуть на специальные счета</w:t>
      </w:r>
      <w:r w:rsidR="00AD7386">
        <w:t xml:space="preserve"> ТСЖ</w:t>
      </w:r>
      <w:r>
        <w:t>.</w:t>
      </w:r>
      <w:r w:rsidR="00874D17">
        <w:t xml:space="preserve"> </w:t>
      </w:r>
    </w:p>
    <w:p w:rsidR="00874D17" w:rsidRDefault="00874D17" w:rsidP="00F4562F">
      <w:pPr>
        <w:ind w:firstLine="284"/>
        <w:jc w:val="both"/>
      </w:pPr>
      <w:r w:rsidRPr="002A6EA8">
        <w:t xml:space="preserve">На момент начала начисления взносов на капремонт задолженность </w:t>
      </w:r>
      <w:r w:rsidR="00295F0F">
        <w:t xml:space="preserve">собственников помещений </w:t>
      </w:r>
      <w:r w:rsidRPr="002A6EA8">
        <w:t xml:space="preserve">составляла </w:t>
      </w:r>
      <w:r w:rsidR="002A6EA8" w:rsidRPr="002A6EA8">
        <w:t>42%</w:t>
      </w:r>
      <w:r w:rsidR="00D21E0D" w:rsidRPr="002A6EA8">
        <w:t>.</w:t>
      </w:r>
      <w:r>
        <w:t xml:space="preserve"> </w:t>
      </w:r>
      <w:r w:rsidR="00D21E0D">
        <w:t>Значительн</w:t>
      </w:r>
      <w:r>
        <w:t>ая доля задолженности была связана с тем, что большинство собс</w:t>
      </w:r>
      <w:r w:rsidR="001C6F29">
        <w:t>т</w:t>
      </w:r>
      <w:r>
        <w:t>венников воздерживались от оплаты до открытия специальных счетов</w:t>
      </w:r>
      <w:r w:rsidR="00295F0F">
        <w:t xml:space="preserve"> в ТСЖ</w:t>
      </w:r>
      <w:r>
        <w:t>.</w:t>
      </w:r>
      <w:r w:rsidR="001C6F29">
        <w:t xml:space="preserve"> </w:t>
      </w:r>
    </w:p>
    <w:p w:rsidR="001C6F29" w:rsidRDefault="001C6F29" w:rsidP="00F4562F">
      <w:pPr>
        <w:ind w:firstLine="284"/>
        <w:jc w:val="both"/>
      </w:pPr>
      <w:r>
        <w:t>В соответствии</w:t>
      </w:r>
      <w:r w:rsidR="00641DBC">
        <w:t xml:space="preserve"> с ЖК РФ в случае, если</w:t>
      </w:r>
      <w:r>
        <w:t xml:space="preserve"> </w:t>
      </w:r>
      <w:r w:rsidR="00641DBC">
        <w:t>задолженность на специальн</w:t>
      </w:r>
      <w:r w:rsidR="00295F0F">
        <w:t>ых</w:t>
      </w:r>
      <w:r w:rsidR="00641DBC">
        <w:t xml:space="preserve"> счет</w:t>
      </w:r>
      <w:r w:rsidR="00295F0F">
        <w:t>ах</w:t>
      </w:r>
      <w:r w:rsidR="00641DBC">
        <w:t xml:space="preserve"> будет более 50%, предусмотрена процедура принудительного закрытия специальн</w:t>
      </w:r>
      <w:r w:rsidR="00295F0F">
        <w:t>ых</w:t>
      </w:r>
      <w:r w:rsidR="00641DBC">
        <w:t xml:space="preserve"> счет</w:t>
      </w:r>
      <w:r w:rsidR="00295F0F">
        <w:t>ов и</w:t>
      </w:r>
      <w:r w:rsidR="00641DBC">
        <w:t xml:space="preserve">  денежные средства переводятся обратно на счет регионального фонда. </w:t>
      </w:r>
    </w:p>
    <w:p w:rsidR="00277F6F" w:rsidRPr="004912EF" w:rsidRDefault="00277F6F" w:rsidP="00277F6F">
      <w:pPr>
        <w:ind w:firstLine="284"/>
        <w:jc w:val="both"/>
      </w:pPr>
      <w:r w:rsidRPr="004912EF">
        <w:t xml:space="preserve">Ответственность собственников за оплату взносов на капитальный ремонт определена </w:t>
      </w:r>
      <w:r w:rsidR="004912EF" w:rsidRPr="004912EF">
        <w:t>Ф</w:t>
      </w:r>
      <w:r w:rsidR="00F725B7">
        <w:t xml:space="preserve">едеральным Законом </w:t>
      </w:r>
      <w:r w:rsidR="004912EF" w:rsidRPr="004912EF">
        <w:t xml:space="preserve"> РФ от 2</w:t>
      </w:r>
      <w:r w:rsidR="00F725B7">
        <w:t>1</w:t>
      </w:r>
      <w:r w:rsidR="004912EF" w:rsidRPr="004912EF">
        <w:t>.</w:t>
      </w:r>
      <w:r w:rsidR="00F725B7">
        <w:t>07</w:t>
      </w:r>
      <w:r w:rsidR="004912EF" w:rsidRPr="004912EF">
        <w:t>.201</w:t>
      </w:r>
      <w:r w:rsidR="00F725B7">
        <w:t>4</w:t>
      </w:r>
      <w:r w:rsidR="004912EF" w:rsidRPr="004912EF">
        <w:t xml:space="preserve"> №</w:t>
      </w:r>
      <w:r w:rsidR="00F725B7">
        <w:t xml:space="preserve"> </w:t>
      </w:r>
      <w:r w:rsidR="004912EF" w:rsidRPr="004912EF">
        <w:t>2</w:t>
      </w:r>
      <w:r w:rsidR="00F725B7">
        <w:t>55</w:t>
      </w:r>
      <w:r w:rsidR="004912EF" w:rsidRPr="004912EF">
        <w:t>-ФЗ «О внесении изменений в Жилищный кодекс РФ…»</w:t>
      </w:r>
      <w:r w:rsidR="00F725B7">
        <w:t xml:space="preserve">. </w:t>
      </w:r>
      <w:r w:rsidR="004912EF" w:rsidRPr="004912EF">
        <w:t xml:space="preserve"> </w:t>
      </w:r>
      <w:r w:rsidRPr="004912EF">
        <w:t>Собственники, считающие оплату взносов на капитальный ремонт личным делом (решением)</w:t>
      </w:r>
      <w:r w:rsidR="00D21E0D" w:rsidRPr="004912EF">
        <w:t>,</w:t>
      </w:r>
      <w:r w:rsidRPr="004912EF">
        <w:t xml:space="preserve"> нарушают </w:t>
      </w:r>
      <w:r w:rsidR="004912EF" w:rsidRPr="004912EF">
        <w:t xml:space="preserve">Федеральный закон </w:t>
      </w:r>
      <w:r w:rsidRPr="004912EF">
        <w:t xml:space="preserve"> РФ со всеми вытекающими последствиями.</w:t>
      </w:r>
    </w:p>
    <w:p w:rsidR="00965DD2" w:rsidRDefault="00965DD2" w:rsidP="00965DD2">
      <w:pPr>
        <w:tabs>
          <w:tab w:val="num" w:pos="709"/>
        </w:tabs>
        <w:jc w:val="both"/>
      </w:pPr>
      <w:r>
        <w:t xml:space="preserve">     Абсолютное большинство собственников ответственно относятся </w:t>
      </w:r>
      <w:r w:rsidR="00277F6F">
        <w:t>к оплате взносов на капитальный ремонт.</w:t>
      </w:r>
      <w:r>
        <w:t xml:space="preserve"> В погашении  задолженности по взносам наблюдается положительная </w:t>
      </w:r>
      <w:r w:rsidRPr="00DF3482">
        <w:t xml:space="preserve">динамика. Задолженность уменьшается. Если на </w:t>
      </w:r>
      <w:r w:rsidR="00DF3482" w:rsidRPr="00DF3482">
        <w:t>май</w:t>
      </w:r>
      <w:r w:rsidRPr="00DF3482">
        <w:t xml:space="preserve"> 2016 года она составляла  </w:t>
      </w:r>
      <w:r w:rsidR="00DF3482" w:rsidRPr="00DF3482">
        <w:t>42%</w:t>
      </w:r>
      <w:r w:rsidRPr="00DF3482">
        <w:t xml:space="preserve">, </w:t>
      </w:r>
      <w:proofErr w:type="gramStart"/>
      <w:r w:rsidRPr="00DF3482">
        <w:t>то</w:t>
      </w:r>
      <w:proofErr w:type="gramEnd"/>
      <w:r w:rsidRPr="00DF3482">
        <w:t xml:space="preserve"> наконец 2017 года  - </w:t>
      </w:r>
      <w:r w:rsidR="00DF3482" w:rsidRPr="00DF3482">
        <w:t>26,5%.</w:t>
      </w:r>
    </w:p>
    <w:p w:rsidR="00DF3482" w:rsidRPr="00FA486F" w:rsidRDefault="00D21E0D" w:rsidP="00FA486F">
      <w:pPr>
        <w:ind w:firstLine="284"/>
        <w:jc w:val="both"/>
      </w:pPr>
      <w:r w:rsidRPr="00FA486F">
        <w:t xml:space="preserve">Однако есть небольшая часть собственников, принципиально не </w:t>
      </w:r>
      <w:r w:rsidR="00277F6F" w:rsidRPr="00FA486F">
        <w:t>опла</w:t>
      </w:r>
      <w:r w:rsidRPr="00FA486F">
        <w:t xml:space="preserve">чивающих </w:t>
      </w:r>
      <w:r w:rsidR="00277F6F" w:rsidRPr="00FA486F">
        <w:t xml:space="preserve"> взнос</w:t>
      </w:r>
      <w:r w:rsidRPr="00FA486F">
        <w:t>ы</w:t>
      </w:r>
      <w:r w:rsidR="00277F6F" w:rsidRPr="00FA486F">
        <w:t xml:space="preserve"> на капитальный ремонт</w:t>
      </w:r>
      <w:r w:rsidRPr="00FA486F">
        <w:t xml:space="preserve">. </w:t>
      </w:r>
    </w:p>
    <w:p w:rsidR="009E7118" w:rsidRDefault="00D21E0D" w:rsidP="00F4562F">
      <w:pPr>
        <w:ind w:firstLine="284"/>
        <w:jc w:val="both"/>
      </w:pPr>
      <w:r w:rsidRPr="009840A0">
        <w:t>С данных собственников следует начать процедуру взыскания долгов в судебном порядке. Этим необходимо будет заняться новому составу Правления.</w:t>
      </w:r>
    </w:p>
    <w:p w:rsidR="000B4E45" w:rsidRPr="00BA0B42" w:rsidRDefault="00C53395" w:rsidP="00747742">
      <w:pPr>
        <w:tabs>
          <w:tab w:val="num" w:pos="709"/>
        </w:tabs>
        <w:jc w:val="both"/>
        <w:rPr>
          <w:b/>
        </w:rPr>
      </w:pPr>
      <w:r>
        <w:t xml:space="preserve">     </w:t>
      </w:r>
      <w:r w:rsidR="006F08D2">
        <w:t xml:space="preserve"> </w:t>
      </w:r>
      <w:r w:rsidR="00213462" w:rsidRPr="00BA0B42">
        <w:rPr>
          <w:b/>
        </w:rPr>
        <w:t xml:space="preserve">Проблемным </w:t>
      </w:r>
      <w:r w:rsidR="00115126" w:rsidRPr="00BA0B42">
        <w:rPr>
          <w:b/>
        </w:rPr>
        <w:t xml:space="preserve">вопросом остается </w:t>
      </w:r>
      <w:r w:rsidR="000B4E45" w:rsidRPr="00BA0B42">
        <w:rPr>
          <w:b/>
        </w:rPr>
        <w:t>соблюдение членами ТСЖ норм пожарной безопасности</w:t>
      </w:r>
      <w:r w:rsidR="000E3F54" w:rsidRPr="00BA0B42">
        <w:rPr>
          <w:b/>
        </w:rPr>
        <w:t>, санитарных правил:</w:t>
      </w:r>
    </w:p>
    <w:p w:rsidR="004353A7" w:rsidRPr="00745884" w:rsidRDefault="000E3F54" w:rsidP="000E3F54">
      <w:pPr>
        <w:tabs>
          <w:tab w:val="num" w:pos="426"/>
        </w:tabs>
        <w:jc w:val="both"/>
      </w:pPr>
      <w:r w:rsidRPr="00745884">
        <w:tab/>
        <w:t xml:space="preserve">- </w:t>
      </w:r>
      <w:r w:rsidR="00BA0B42">
        <w:t xml:space="preserve">несмотря на неоднократные обращения и призывы </w:t>
      </w:r>
      <w:r w:rsidR="00295F0F">
        <w:t>П</w:t>
      </w:r>
      <w:r w:rsidR="00BA0B42">
        <w:t>равления</w:t>
      </w:r>
      <w:r w:rsidR="00295F0F">
        <w:t xml:space="preserve"> ТСЖ</w:t>
      </w:r>
      <w:r w:rsidR="00BA0B42">
        <w:t xml:space="preserve">, </w:t>
      </w:r>
      <w:r w:rsidRPr="00745884">
        <w:t>д</w:t>
      </w:r>
      <w:r w:rsidR="000B4E45" w:rsidRPr="00745884">
        <w:t xml:space="preserve">опускаются случаи </w:t>
      </w:r>
      <w:r w:rsidR="00115126" w:rsidRPr="00745884">
        <w:t>загромождени</w:t>
      </w:r>
      <w:r w:rsidR="00406C89">
        <w:t>я</w:t>
      </w:r>
      <w:r w:rsidR="00115126" w:rsidRPr="00745884">
        <w:t xml:space="preserve">  эвакуационных проходов в холлах, коридорах посторонними предметами (мебелью, коробками и прочим имуществом), как правило, </w:t>
      </w:r>
      <w:r w:rsidR="000B4E45" w:rsidRPr="00406C89">
        <w:t xml:space="preserve">сгораемыми при возможном </w:t>
      </w:r>
      <w:r w:rsidR="000B4E45" w:rsidRPr="00AB5A59">
        <w:t>пожаре</w:t>
      </w:r>
      <w:r w:rsidR="00A01240" w:rsidRPr="00AB5A59">
        <w:t>.</w:t>
      </w:r>
      <w:r w:rsidR="00BD2806" w:rsidRPr="00AB5A59">
        <w:t xml:space="preserve"> </w:t>
      </w:r>
      <w:r w:rsidR="00A01240" w:rsidRPr="00AB5A59">
        <w:t>Н</w:t>
      </w:r>
      <w:r w:rsidR="00BD2806" w:rsidRPr="00AB5A59">
        <w:t>апример</w:t>
      </w:r>
      <w:r w:rsidR="00406C89" w:rsidRPr="00AB5A59">
        <w:t>:</w:t>
      </w:r>
      <w:r w:rsidR="00BD2806" w:rsidRPr="00AB5A59">
        <w:t xml:space="preserve"> </w:t>
      </w:r>
      <w:r w:rsidR="00406C89" w:rsidRPr="00AB5A59">
        <w:t>17</w:t>
      </w:r>
      <w:r w:rsidRPr="00AB5A59">
        <w:t>-й</w:t>
      </w:r>
      <w:r w:rsidR="00C53395" w:rsidRPr="00AB5A59">
        <w:t xml:space="preserve">, 18-й, 20-й, 21-й </w:t>
      </w:r>
      <w:r w:rsidR="00BD2806" w:rsidRPr="00AB5A59">
        <w:t>этаж</w:t>
      </w:r>
      <w:r w:rsidRPr="00AB5A59">
        <w:t xml:space="preserve">и в корпусе 1; </w:t>
      </w:r>
      <w:r w:rsidR="00C53395" w:rsidRPr="00AB5A59">
        <w:t>11</w:t>
      </w:r>
      <w:r w:rsidRPr="00AB5A59">
        <w:t>-й, 1</w:t>
      </w:r>
      <w:r w:rsidR="00C53395" w:rsidRPr="00AB5A59">
        <w:t>5</w:t>
      </w:r>
      <w:r w:rsidRPr="00AB5A59">
        <w:t>-й</w:t>
      </w:r>
      <w:r w:rsidR="00C53395" w:rsidRPr="00AB5A59">
        <w:t xml:space="preserve"> </w:t>
      </w:r>
      <w:r w:rsidR="00BD2806" w:rsidRPr="00AB5A59">
        <w:t>этаж</w:t>
      </w:r>
      <w:r w:rsidRPr="00AB5A59">
        <w:t>и</w:t>
      </w:r>
      <w:r w:rsidR="00BD2806" w:rsidRPr="00AB5A59">
        <w:t xml:space="preserve"> в корпусе </w:t>
      </w:r>
      <w:r w:rsidR="00C53395" w:rsidRPr="00AB5A59">
        <w:t>2</w:t>
      </w:r>
      <w:r w:rsidR="00BD2806" w:rsidRPr="00AB5A59">
        <w:t xml:space="preserve">, </w:t>
      </w:r>
      <w:r w:rsidR="00C53395" w:rsidRPr="00AB5A59">
        <w:t>7-й, 10</w:t>
      </w:r>
      <w:r w:rsidR="00AB5A59" w:rsidRPr="00AB5A59">
        <w:t>-й</w:t>
      </w:r>
      <w:r w:rsidR="00406C89" w:rsidRPr="00AB5A59">
        <w:t xml:space="preserve"> этажи в корпусе </w:t>
      </w:r>
      <w:r w:rsidR="00AB5A59" w:rsidRPr="00AB5A59">
        <w:t>3</w:t>
      </w:r>
      <w:r w:rsidR="00406C89" w:rsidRPr="00AB5A59">
        <w:t>.</w:t>
      </w:r>
      <w:r w:rsidRPr="00406C89">
        <w:t xml:space="preserve"> </w:t>
      </w:r>
    </w:p>
    <w:p w:rsidR="00D2078D" w:rsidRPr="00C83097" w:rsidRDefault="00A01240" w:rsidP="00F4562F">
      <w:pPr>
        <w:ind w:firstLine="284"/>
        <w:jc w:val="both"/>
      </w:pPr>
      <w:r w:rsidRPr="00BA0B42">
        <w:rPr>
          <w:b/>
        </w:rPr>
        <w:t>Некоторые</w:t>
      </w:r>
      <w:r w:rsidR="00C83097" w:rsidRPr="00BA0B42">
        <w:rPr>
          <w:b/>
        </w:rPr>
        <w:t xml:space="preserve"> </w:t>
      </w:r>
      <w:r w:rsidR="00D2078D" w:rsidRPr="00BA0B42">
        <w:rPr>
          <w:b/>
        </w:rPr>
        <w:t>жител</w:t>
      </w:r>
      <w:r w:rsidRPr="00BA0B42">
        <w:rPr>
          <w:b/>
        </w:rPr>
        <w:t>и</w:t>
      </w:r>
      <w:r w:rsidR="00D2078D" w:rsidRPr="00BA0B42">
        <w:rPr>
          <w:b/>
        </w:rPr>
        <w:t xml:space="preserve"> </w:t>
      </w:r>
      <w:r w:rsidR="00C83097" w:rsidRPr="00BA0B42">
        <w:rPr>
          <w:b/>
        </w:rPr>
        <w:t xml:space="preserve">ТСЖ не </w:t>
      </w:r>
      <w:r w:rsidR="00D2078D" w:rsidRPr="00BA0B42">
        <w:rPr>
          <w:b/>
        </w:rPr>
        <w:t>соблюдал</w:t>
      </w:r>
      <w:r w:rsidRPr="00BA0B42">
        <w:rPr>
          <w:b/>
        </w:rPr>
        <w:t>и</w:t>
      </w:r>
      <w:r w:rsidR="00D2078D" w:rsidRPr="00BA0B42">
        <w:rPr>
          <w:b/>
        </w:rPr>
        <w:t xml:space="preserve"> культур</w:t>
      </w:r>
      <w:r w:rsidR="0088578A" w:rsidRPr="00BA0B42">
        <w:rPr>
          <w:b/>
        </w:rPr>
        <w:t>у</w:t>
      </w:r>
      <w:r w:rsidR="00D2078D" w:rsidRPr="00BA0B42">
        <w:rPr>
          <w:b/>
        </w:rPr>
        <w:t xml:space="preserve"> проживания</w:t>
      </w:r>
      <w:r w:rsidR="00D2078D" w:rsidRPr="00C83097">
        <w:t xml:space="preserve">. </w:t>
      </w:r>
      <w:r>
        <w:t>Ч</w:t>
      </w:r>
      <w:r w:rsidR="00D2078D" w:rsidRPr="00C83097">
        <w:t>асто можно увидеть:</w:t>
      </w:r>
    </w:p>
    <w:p w:rsidR="00D2078D" w:rsidRPr="00C83097" w:rsidRDefault="00D2078D" w:rsidP="00D2078D">
      <w:pPr>
        <w:ind w:firstLine="390"/>
        <w:jc w:val="both"/>
      </w:pPr>
      <w:r w:rsidRPr="00C83097">
        <w:t>- пакеты с мусором не доносят</w:t>
      </w:r>
      <w:r w:rsidR="00295F0F">
        <w:t>ся</w:t>
      </w:r>
      <w:r w:rsidRPr="00C83097">
        <w:t xml:space="preserve"> до контейнерной площадки</w:t>
      </w:r>
      <w:r w:rsidR="00A01240">
        <w:t>.</w:t>
      </w:r>
      <w:r w:rsidRPr="00C83097">
        <w:t xml:space="preserve"> </w:t>
      </w:r>
      <w:r w:rsidR="00A01240">
        <w:t>З</w:t>
      </w:r>
      <w:r w:rsidRPr="00C83097">
        <w:t xml:space="preserve">аталкивают </w:t>
      </w:r>
      <w:r w:rsidR="00A01240">
        <w:t xml:space="preserve">их </w:t>
      </w:r>
      <w:r w:rsidRPr="00C83097">
        <w:t>в урны, предназначенные для мелкого мусора;</w:t>
      </w:r>
    </w:p>
    <w:p w:rsidR="00D2078D" w:rsidRPr="00C83097" w:rsidRDefault="00D2078D" w:rsidP="00D2078D">
      <w:pPr>
        <w:ind w:firstLine="390"/>
        <w:jc w:val="both"/>
      </w:pPr>
      <w:r w:rsidRPr="00C83097">
        <w:t>- окурки выбрасывают из окон, с площадок пожарных лестниц или на самих площадках;</w:t>
      </w:r>
    </w:p>
    <w:p w:rsidR="00D2078D" w:rsidRPr="00C83097" w:rsidRDefault="00D2078D" w:rsidP="00D2078D">
      <w:pPr>
        <w:ind w:firstLine="390"/>
        <w:jc w:val="both"/>
      </w:pPr>
      <w:r w:rsidRPr="00C83097">
        <w:t>- при выгуле собак не используются пакеты для  уборки помета;</w:t>
      </w:r>
    </w:p>
    <w:p w:rsidR="00D2078D" w:rsidRPr="00C83097" w:rsidRDefault="00D2078D" w:rsidP="00D2078D">
      <w:pPr>
        <w:ind w:firstLine="390"/>
        <w:jc w:val="both"/>
      </w:pPr>
      <w:r w:rsidRPr="00C83097">
        <w:t>- машины паркуются на газоне;</w:t>
      </w:r>
    </w:p>
    <w:p w:rsidR="00D2078D" w:rsidRPr="00C83097" w:rsidRDefault="00D2078D" w:rsidP="00D2078D">
      <w:pPr>
        <w:ind w:firstLine="390"/>
        <w:jc w:val="both"/>
      </w:pPr>
      <w:r w:rsidRPr="00C83097">
        <w:t>- при входе в подъезд не вытираются ноги о грязезащитные коврики, грязь разносится в лифты, на этажи;</w:t>
      </w:r>
    </w:p>
    <w:p w:rsidR="00D2078D" w:rsidRPr="00C83097" w:rsidRDefault="00D2078D" w:rsidP="00D2078D">
      <w:pPr>
        <w:ind w:firstLine="390"/>
        <w:jc w:val="both"/>
      </w:pPr>
      <w:r w:rsidRPr="00C83097">
        <w:t>- детьми пачкаются стены и потолки надписями, следами обуви.</w:t>
      </w:r>
    </w:p>
    <w:p w:rsidR="00D2078D" w:rsidRDefault="00D2078D" w:rsidP="00D2078D">
      <w:pPr>
        <w:ind w:firstLine="390"/>
        <w:jc w:val="both"/>
      </w:pPr>
      <w:r w:rsidRPr="00C83097">
        <w:t>- одни это делают, другие, видя это, равнодушно проходят мимо.</w:t>
      </w:r>
    </w:p>
    <w:p w:rsidR="00295F0F" w:rsidRDefault="00295F0F" w:rsidP="00D2078D">
      <w:pPr>
        <w:ind w:firstLine="390"/>
        <w:jc w:val="both"/>
      </w:pPr>
    </w:p>
    <w:p w:rsidR="00BD2806" w:rsidRPr="002E3081" w:rsidRDefault="00B8174B" w:rsidP="001D0ACE">
      <w:pPr>
        <w:ind w:firstLine="360"/>
        <w:jc w:val="both"/>
        <w:rPr>
          <w:b/>
        </w:rPr>
      </w:pPr>
      <w:r w:rsidRPr="002E3081">
        <w:rPr>
          <w:b/>
        </w:rPr>
        <w:t>Доходы</w:t>
      </w:r>
      <w:r w:rsidR="002F4CCB" w:rsidRPr="002E3081">
        <w:rPr>
          <w:b/>
        </w:rPr>
        <w:t xml:space="preserve"> </w:t>
      </w:r>
      <w:r w:rsidRPr="002E3081">
        <w:rPr>
          <w:b/>
        </w:rPr>
        <w:t xml:space="preserve">в отчетном периоде </w:t>
      </w:r>
      <w:r w:rsidR="00BD2806" w:rsidRPr="002E3081">
        <w:rPr>
          <w:b/>
        </w:rPr>
        <w:t xml:space="preserve">составили </w:t>
      </w:r>
      <w:r w:rsidR="002B3E19" w:rsidRPr="002E3081">
        <w:rPr>
          <w:b/>
        </w:rPr>
        <w:t>-</w:t>
      </w:r>
      <w:r w:rsidR="005939EE" w:rsidRPr="002E3081">
        <w:rPr>
          <w:b/>
        </w:rPr>
        <w:t xml:space="preserve">  3</w:t>
      </w:r>
      <w:r w:rsidR="00C83097" w:rsidRPr="002E3081">
        <w:rPr>
          <w:b/>
        </w:rPr>
        <w:t>9</w:t>
      </w:r>
      <w:r w:rsidR="002E3081" w:rsidRPr="002E3081">
        <w:rPr>
          <w:b/>
        </w:rPr>
        <w:t xml:space="preserve">428 </w:t>
      </w:r>
      <w:r w:rsidR="00BD2806" w:rsidRPr="002E3081">
        <w:rPr>
          <w:b/>
        </w:rPr>
        <w:t>тыс</w:t>
      </w:r>
      <w:proofErr w:type="gramStart"/>
      <w:r w:rsidR="00BD2806" w:rsidRPr="002E3081">
        <w:rPr>
          <w:b/>
        </w:rPr>
        <w:t>.р</w:t>
      </w:r>
      <w:proofErr w:type="gramEnd"/>
      <w:r w:rsidR="00BD2806" w:rsidRPr="002E3081">
        <w:rPr>
          <w:b/>
        </w:rPr>
        <w:t>уб.,</w:t>
      </w:r>
    </w:p>
    <w:p w:rsidR="002B3E19" w:rsidRPr="002E3081" w:rsidRDefault="00BD2806" w:rsidP="001D0ACE">
      <w:pPr>
        <w:ind w:firstLine="360"/>
        <w:jc w:val="both"/>
      </w:pPr>
      <w:r w:rsidRPr="002E3081">
        <w:t>в том числе</w:t>
      </w:r>
      <w:r w:rsidR="002F4CCB" w:rsidRPr="002E3081">
        <w:t xml:space="preserve"> </w:t>
      </w:r>
      <w:r w:rsidR="002765CF" w:rsidRPr="002E3081">
        <w:t xml:space="preserve">начислено взносов </w:t>
      </w:r>
      <w:proofErr w:type="gramStart"/>
      <w:r w:rsidRPr="002E3081">
        <w:t>за</w:t>
      </w:r>
      <w:proofErr w:type="gramEnd"/>
      <w:r w:rsidR="002B3273" w:rsidRPr="002E3081">
        <w:t xml:space="preserve">: </w:t>
      </w:r>
    </w:p>
    <w:p w:rsidR="00BD2806" w:rsidRPr="0044040B" w:rsidRDefault="002B3E19" w:rsidP="001D0ACE">
      <w:pPr>
        <w:ind w:firstLine="360"/>
        <w:jc w:val="both"/>
      </w:pPr>
      <w:r w:rsidRPr="0044040B">
        <w:t xml:space="preserve">- </w:t>
      </w:r>
      <w:r w:rsidR="00BD2806" w:rsidRPr="0044040B">
        <w:t xml:space="preserve">коммунальные </w:t>
      </w:r>
      <w:r w:rsidR="00295F0F">
        <w:t xml:space="preserve">и сервисные </w:t>
      </w:r>
      <w:r w:rsidR="00BD2806" w:rsidRPr="0044040B">
        <w:t xml:space="preserve">услуги  - </w:t>
      </w:r>
      <w:r w:rsidR="002765CF" w:rsidRPr="0044040B">
        <w:t>20</w:t>
      </w:r>
      <w:r w:rsidR="00295F0F">
        <w:t xml:space="preserve"> 635 </w:t>
      </w:r>
      <w:proofErr w:type="spellStart"/>
      <w:r w:rsidR="00BD2806" w:rsidRPr="0044040B">
        <w:t>руб</w:t>
      </w:r>
      <w:proofErr w:type="spellEnd"/>
      <w:r w:rsidR="00BD2806" w:rsidRPr="0044040B">
        <w:t>;</w:t>
      </w:r>
    </w:p>
    <w:p w:rsidR="002B3273" w:rsidRPr="002E3081" w:rsidRDefault="00BD2806" w:rsidP="005939EE">
      <w:pPr>
        <w:ind w:right="-143" w:firstLine="360"/>
        <w:jc w:val="both"/>
      </w:pPr>
      <w:r w:rsidRPr="002E3081">
        <w:t xml:space="preserve">- </w:t>
      </w:r>
      <w:r w:rsidR="002765CF" w:rsidRPr="002E3081">
        <w:t xml:space="preserve"> содержание и </w:t>
      </w:r>
      <w:r w:rsidR="002B3273" w:rsidRPr="002E3081">
        <w:t xml:space="preserve"> ремонт     - </w:t>
      </w:r>
      <w:r w:rsidR="002F4CCB" w:rsidRPr="002E3081">
        <w:t>151</w:t>
      </w:r>
      <w:r w:rsidR="002E3081" w:rsidRPr="002E3081">
        <w:t>94</w:t>
      </w:r>
      <w:r w:rsidR="00C83097" w:rsidRPr="002E3081">
        <w:t xml:space="preserve"> </w:t>
      </w:r>
      <w:r w:rsidR="002B3273" w:rsidRPr="002E3081">
        <w:t>тыс</w:t>
      </w:r>
      <w:proofErr w:type="gramStart"/>
      <w:r w:rsidR="002B3273" w:rsidRPr="002E3081">
        <w:t>.р</w:t>
      </w:r>
      <w:proofErr w:type="gramEnd"/>
      <w:r w:rsidR="002B3273" w:rsidRPr="002E3081">
        <w:t xml:space="preserve">уб. </w:t>
      </w:r>
    </w:p>
    <w:p w:rsidR="005939EE" w:rsidRPr="002E3081" w:rsidRDefault="005939EE" w:rsidP="002B3273">
      <w:pPr>
        <w:ind w:firstLine="360"/>
        <w:jc w:val="both"/>
      </w:pPr>
      <w:r w:rsidRPr="002E3081">
        <w:t xml:space="preserve">- доходы от хозяйственной деятельности  - </w:t>
      </w:r>
      <w:r w:rsidR="002E3081" w:rsidRPr="002E3081">
        <w:rPr>
          <w:color w:val="000000"/>
        </w:rPr>
        <w:t xml:space="preserve">1694 </w:t>
      </w:r>
      <w:proofErr w:type="spellStart"/>
      <w:r w:rsidR="002E3081" w:rsidRPr="002E3081">
        <w:rPr>
          <w:color w:val="000000"/>
        </w:rPr>
        <w:t>тыс</w:t>
      </w:r>
      <w:proofErr w:type="gramStart"/>
      <w:r w:rsidR="002E3081" w:rsidRPr="002E3081">
        <w:rPr>
          <w:color w:val="000000"/>
        </w:rPr>
        <w:t>.р</w:t>
      </w:r>
      <w:proofErr w:type="gramEnd"/>
      <w:r w:rsidR="002E3081" w:rsidRPr="002E3081">
        <w:rPr>
          <w:color w:val="000000"/>
        </w:rPr>
        <w:t>уб</w:t>
      </w:r>
      <w:proofErr w:type="spellEnd"/>
    </w:p>
    <w:p w:rsidR="002F4CCB" w:rsidRPr="002E3081" w:rsidRDefault="002F4CCB" w:rsidP="002B3273">
      <w:pPr>
        <w:ind w:firstLine="360"/>
        <w:jc w:val="both"/>
      </w:pPr>
      <w:r w:rsidRPr="002E3081">
        <w:t>- неиспользованный остаток от хозяйственной деятельности  201</w:t>
      </w:r>
      <w:r w:rsidR="002E3081" w:rsidRPr="002E3081">
        <w:t>6</w:t>
      </w:r>
      <w:r w:rsidRPr="002E3081">
        <w:t xml:space="preserve"> года.- </w:t>
      </w:r>
      <w:r w:rsidR="002E3081" w:rsidRPr="002E3081">
        <w:t>234</w:t>
      </w:r>
      <w:r w:rsidRPr="002E3081">
        <w:t xml:space="preserve"> тыс. руб.;</w:t>
      </w:r>
    </w:p>
    <w:p w:rsidR="002765CF" w:rsidRPr="002E3081" w:rsidRDefault="002765CF" w:rsidP="002B3273">
      <w:pPr>
        <w:ind w:firstLine="360"/>
        <w:jc w:val="both"/>
      </w:pPr>
      <w:r w:rsidRPr="002E3081">
        <w:t>- неиспользованный остаток членских взносов</w:t>
      </w:r>
    </w:p>
    <w:p w:rsidR="002765CF" w:rsidRPr="002E3081" w:rsidRDefault="002765CF" w:rsidP="002B3273">
      <w:pPr>
        <w:ind w:firstLine="360"/>
        <w:jc w:val="both"/>
      </w:pPr>
      <w:r w:rsidRPr="002E3081">
        <w:lastRenderedPageBreak/>
        <w:t xml:space="preserve">  на содержание и ремонт в 201</w:t>
      </w:r>
      <w:r w:rsidR="002E3081" w:rsidRPr="002E3081">
        <w:t>6</w:t>
      </w:r>
      <w:r w:rsidRPr="002E3081">
        <w:t xml:space="preserve"> году </w:t>
      </w:r>
      <w:r w:rsidRPr="0044040B">
        <w:t xml:space="preserve">– </w:t>
      </w:r>
      <w:r w:rsidR="002E3081" w:rsidRPr="0044040B">
        <w:t>940</w:t>
      </w:r>
      <w:r w:rsidRPr="0044040B">
        <w:t xml:space="preserve"> тыс</w:t>
      </w:r>
      <w:proofErr w:type="gramStart"/>
      <w:r w:rsidRPr="0044040B">
        <w:t>.р</w:t>
      </w:r>
      <w:proofErr w:type="gramEnd"/>
      <w:r w:rsidRPr="0044040B">
        <w:t>уб.</w:t>
      </w:r>
      <w:r w:rsidR="0044040B">
        <w:t xml:space="preserve"> </w:t>
      </w:r>
    </w:p>
    <w:p w:rsidR="00A01240" w:rsidRDefault="00A01240" w:rsidP="002B3273">
      <w:pPr>
        <w:ind w:firstLine="360"/>
        <w:jc w:val="both"/>
      </w:pPr>
    </w:p>
    <w:p w:rsidR="002B3273" w:rsidRPr="002765CF" w:rsidRDefault="002B3273" w:rsidP="002B3273">
      <w:pPr>
        <w:ind w:firstLine="360"/>
        <w:jc w:val="both"/>
        <w:rPr>
          <w:b/>
        </w:rPr>
      </w:pPr>
      <w:r w:rsidRPr="002765CF">
        <w:rPr>
          <w:b/>
        </w:rPr>
        <w:t>Расходы в отчетн</w:t>
      </w:r>
      <w:r w:rsidR="002765CF">
        <w:rPr>
          <w:b/>
        </w:rPr>
        <w:t>ом</w:t>
      </w:r>
      <w:r w:rsidRPr="002765CF">
        <w:rPr>
          <w:b/>
        </w:rPr>
        <w:t xml:space="preserve"> период</w:t>
      </w:r>
      <w:r w:rsidR="002765CF">
        <w:rPr>
          <w:b/>
        </w:rPr>
        <w:t>е</w:t>
      </w:r>
      <w:r w:rsidR="003D7534">
        <w:rPr>
          <w:b/>
        </w:rPr>
        <w:t xml:space="preserve"> </w:t>
      </w:r>
      <w:r w:rsidR="005939EE" w:rsidRPr="002765CF">
        <w:rPr>
          <w:b/>
        </w:rPr>
        <w:t xml:space="preserve">составили </w:t>
      </w:r>
      <w:r w:rsidR="002765CF">
        <w:rPr>
          <w:b/>
        </w:rPr>
        <w:t xml:space="preserve"> </w:t>
      </w:r>
      <w:r w:rsidR="002765CF" w:rsidRPr="0044040B">
        <w:rPr>
          <w:b/>
        </w:rPr>
        <w:t>-</w:t>
      </w:r>
      <w:r w:rsidR="0044040B">
        <w:rPr>
          <w:b/>
        </w:rPr>
        <w:t xml:space="preserve"> </w:t>
      </w:r>
      <w:r w:rsidR="0044040B" w:rsidRPr="0044040B">
        <w:rPr>
          <w:b/>
        </w:rPr>
        <w:t xml:space="preserve">39332 </w:t>
      </w:r>
      <w:r w:rsidR="005939EE" w:rsidRPr="0044040B">
        <w:rPr>
          <w:b/>
        </w:rPr>
        <w:t>тыс</w:t>
      </w:r>
      <w:proofErr w:type="gramStart"/>
      <w:r w:rsidR="005939EE" w:rsidRPr="0044040B">
        <w:rPr>
          <w:b/>
        </w:rPr>
        <w:t>.р</w:t>
      </w:r>
      <w:proofErr w:type="gramEnd"/>
      <w:r w:rsidR="005939EE" w:rsidRPr="0044040B">
        <w:rPr>
          <w:b/>
        </w:rPr>
        <w:t>уб.</w:t>
      </w:r>
    </w:p>
    <w:p w:rsidR="005B4D1D" w:rsidRPr="000C2E12" w:rsidRDefault="00DB4C1E" w:rsidP="00971C26">
      <w:pPr>
        <w:ind w:firstLine="284"/>
        <w:jc w:val="both"/>
      </w:pPr>
      <w:r w:rsidRPr="000C2E12">
        <w:t xml:space="preserve">Расходы, произведенные на </w:t>
      </w:r>
      <w:r w:rsidR="003E073A" w:rsidRPr="000C2E12">
        <w:t xml:space="preserve">содержание и ремонт </w:t>
      </w:r>
      <w:r w:rsidRPr="000C2E12">
        <w:t xml:space="preserve"> жилого комплекса «АИСТ 2003», позволили содержать его с выполнением требований нормативных документов и Постановления Правительства РФ от 13 августа 2006 года № 491 «Об утверждении Правил содержания общего имущества в многоквартирном доме».</w:t>
      </w:r>
    </w:p>
    <w:p w:rsidR="00B372AC" w:rsidRPr="00B372AC" w:rsidRDefault="003E073A" w:rsidP="00B372AC">
      <w:pPr>
        <w:autoSpaceDE w:val="0"/>
        <w:autoSpaceDN w:val="0"/>
        <w:adjustRightInd w:val="0"/>
        <w:ind w:firstLine="284"/>
        <w:jc w:val="both"/>
      </w:pPr>
      <w:r w:rsidRPr="00B372AC">
        <w:t xml:space="preserve">При составлении сметы расходов </w:t>
      </w:r>
      <w:r w:rsidR="00522BD5" w:rsidRPr="00B372AC">
        <w:t>П</w:t>
      </w:r>
      <w:r w:rsidRPr="00B372AC">
        <w:t xml:space="preserve">равление </w:t>
      </w:r>
      <w:r w:rsidR="00522BD5" w:rsidRPr="00B372AC">
        <w:t>руководствовалось п</w:t>
      </w:r>
      <w:r w:rsidRPr="00B372AC">
        <w:t>ринципа</w:t>
      </w:r>
      <w:r w:rsidR="00522BD5" w:rsidRPr="00B372AC">
        <w:t xml:space="preserve">ми </w:t>
      </w:r>
      <w:r w:rsidRPr="00B372AC">
        <w:t xml:space="preserve"> выполнени</w:t>
      </w:r>
      <w:r w:rsidR="00522BD5" w:rsidRPr="00B372AC">
        <w:t>я</w:t>
      </w:r>
      <w:r w:rsidRPr="00B372AC">
        <w:t xml:space="preserve"> необходимого объема работ по обслуживанию и  ремонту общедолевого имущества при экономном и рациональном использовании денежных средств</w:t>
      </w:r>
      <w:r w:rsidR="00522BD5" w:rsidRPr="00B372AC">
        <w:t>. Р</w:t>
      </w:r>
      <w:r w:rsidRPr="00B372AC">
        <w:t xml:space="preserve">азмер тарифа  на обслуживание и ремонт общего имущества </w:t>
      </w:r>
      <w:r w:rsidR="00522BD5" w:rsidRPr="00B372AC">
        <w:t>общим собранием на 201</w:t>
      </w:r>
      <w:r w:rsidR="00C93746">
        <w:t>7</w:t>
      </w:r>
      <w:r w:rsidR="00522BD5" w:rsidRPr="00B372AC">
        <w:t xml:space="preserve"> год  был утвержден в размере 34,02 руб.</w:t>
      </w:r>
      <w:r w:rsidR="00FA486F">
        <w:t xml:space="preserve">, </w:t>
      </w:r>
      <w:r w:rsidR="00522BD5" w:rsidRPr="00B372AC">
        <w:t xml:space="preserve"> </w:t>
      </w:r>
      <w:r w:rsidR="00B372AC" w:rsidRPr="00B372AC">
        <w:t>меньшем, чем утвержденный тариф для муниципального жилого фонда.</w:t>
      </w:r>
    </w:p>
    <w:p w:rsidR="00B46373" w:rsidRDefault="005B4D1D" w:rsidP="00B46373">
      <w:pPr>
        <w:ind w:firstLine="284"/>
        <w:jc w:val="both"/>
      </w:pPr>
      <w:r w:rsidRPr="00B372AC">
        <w:t>ТСЖ «АИСТ 2003»  в течение 201</w:t>
      </w:r>
      <w:r w:rsidR="00C93746">
        <w:t>7</w:t>
      </w:r>
      <w:r w:rsidRPr="00B372AC">
        <w:t xml:space="preserve"> своевременно  рассчитывалось за потребляемые  коммунальные услуги и не имело задолженностей перед </w:t>
      </w:r>
      <w:proofErr w:type="spellStart"/>
      <w:r w:rsidRPr="00B372AC">
        <w:t>ресурсоснабжающими</w:t>
      </w:r>
      <w:proofErr w:type="spellEnd"/>
      <w:r w:rsidRPr="00E311C5">
        <w:t xml:space="preserve"> и </w:t>
      </w:r>
      <w:r w:rsidRPr="00CF3E2B">
        <w:t xml:space="preserve">обслуживающими  организациями. </w:t>
      </w:r>
    </w:p>
    <w:p w:rsidR="004F4D15" w:rsidRPr="000641D6" w:rsidRDefault="004F4D15" w:rsidP="00B46373">
      <w:pPr>
        <w:ind w:firstLine="284"/>
        <w:jc w:val="both"/>
        <w:rPr>
          <w:b/>
          <w:color w:val="252525"/>
        </w:rPr>
      </w:pPr>
      <w:proofErr w:type="gramStart"/>
      <w:r w:rsidRPr="0044040B">
        <w:t>Платежи за коммунальные услуги начисля</w:t>
      </w:r>
      <w:r w:rsidR="00F4562F" w:rsidRPr="0044040B">
        <w:t>лись</w:t>
      </w:r>
      <w:r w:rsidRPr="0044040B">
        <w:t xml:space="preserve"> по тарифам, установленным для </w:t>
      </w:r>
      <w:proofErr w:type="spellStart"/>
      <w:r w:rsidRPr="0044040B">
        <w:t>ресурсоснабжающих</w:t>
      </w:r>
      <w:proofErr w:type="spellEnd"/>
      <w:r w:rsidRPr="0044040B">
        <w:t xml:space="preserve"> организаций </w:t>
      </w:r>
      <w:r w:rsidR="00CF3E2B" w:rsidRPr="0044040B">
        <w:t xml:space="preserve">и населения </w:t>
      </w:r>
      <w:r w:rsidRPr="0044040B">
        <w:t xml:space="preserve">согласно </w:t>
      </w:r>
      <w:r w:rsidR="000641D6" w:rsidRPr="0044040B">
        <w:t>распоряжениям</w:t>
      </w:r>
      <w:r w:rsidR="005C6E67" w:rsidRPr="0044040B">
        <w:t xml:space="preserve"> </w:t>
      </w:r>
      <w:r w:rsidR="000641D6" w:rsidRPr="0044040B">
        <w:t xml:space="preserve">Комитета по ценам и тарифам Московской </w:t>
      </w:r>
      <w:r w:rsidR="000641D6" w:rsidRPr="006E3F88">
        <w:t>обл.</w:t>
      </w:r>
      <w:r w:rsidR="005C6E67" w:rsidRPr="006E3F88">
        <w:t xml:space="preserve"> от 1</w:t>
      </w:r>
      <w:r w:rsidR="006E3F88" w:rsidRPr="006E3F88">
        <w:t>6</w:t>
      </w:r>
      <w:r w:rsidR="005C6E67" w:rsidRPr="006E3F88">
        <w:t>.12.201</w:t>
      </w:r>
      <w:r w:rsidR="006E3F88" w:rsidRPr="006E3F88">
        <w:t>6</w:t>
      </w:r>
      <w:r w:rsidR="005C6E67" w:rsidRPr="006E3F88">
        <w:t>г. №</w:t>
      </w:r>
      <w:r w:rsidR="006E3F88" w:rsidRPr="006E3F88">
        <w:t>203</w:t>
      </w:r>
      <w:r w:rsidR="00324342" w:rsidRPr="006E3F88">
        <w:t>-Р</w:t>
      </w:r>
      <w:r w:rsidR="005C6E67" w:rsidRPr="006E3F88">
        <w:t xml:space="preserve"> "Об установлении цен (тарифов) на электрическую энергию </w:t>
      </w:r>
      <w:r w:rsidR="006E3F88" w:rsidRPr="006E3F88">
        <w:t xml:space="preserve">на 2016 год </w:t>
      </w:r>
      <w:r w:rsidR="005C6E67" w:rsidRPr="006E3F88">
        <w:t xml:space="preserve">для населения Московской области", </w:t>
      </w:r>
      <w:r w:rsidR="00324342" w:rsidRPr="006E3F88">
        <w:rPr>
          <w:color w:val="252525"/>
        </w:rPr>
        <w:t>№ 161-Р «Об установлении тарифов в сфере холодного водоснабжения и водоотведения для организаций водопроводно-канализационного хозяйства на 2016-2018 годы»</w:t>
      </w:r>
      <w:r w:rsidR="000641D6" w:rsidRPr="006E3F88">
        <w:rPr>
          <w:color w:val="252525"/>
        </w:rPr>
        <w:t xml:space="preserve">, </w:t>
      </w:r>
      <w:r w:rsidR="000641D6" w:rsidRPr="006E3F88">
        <w:t>№</w:t>
      </w:r>
      <w:r w:rsidR="00196879" w:rsidRPr="006E3F88">
        <w:t>207</w:t>
      </w:r>
      <w:r w:rsidR="000641D6" w:rsidRPr="00196879">
        <w:t>-Р "</w:t>
      </w:r>
      <w:r w:rsidR="000641D6" w:rsidRPr="00196879">
        <w:rPr>
          <w:shd w:val="clear" w:color="auto" w:fill="FFFFFF"/>
        </w:rPr>
        <w:t xml:space="preserve"> Об установлении</w:t>
      </w:r>
      <w:proofErr w:type="gramEnd"/>
      <w:r w:rsidR="000641D6" w:rsidRPr="00196879">
        <w:rPr>
          <w:shd w:val="clear" w:color="auto" w:fill="FFFFFF"/>
        </w:rPr>
        <w:t xml:space="preserve"> тарифов на горячую воду на 201</w:t>
      </w:r>
      <w:r w:rsidR="00196879" w:rsidRPr="00196879">
        <w:rPr>
          <w:shd w:val="clear" w:color="auto" w:fill="FFFFFF"/>
        </w:rPr>
        <w:t>7</w:t>
      </w:r>
      <w:r w:rsidR="000641D6" w:rsidRPr="00196879">
        <w:rPr>
          <w:shd w:val="clear" w:color="auto" w:fill="FFFFFF"/>
        </w:rPr>
        <w:t xml:space="preserve"> год</w:t>
      </w:r>
      <w:proofErr w:type="gramStart"/>
      <w:r w:rsidR="000641D6" w:rsidRPr="006E3F88">
        <w:rPr>
          <w:shd w:val="clear" w:color="auto" w:fill="FFFFFF"/>
        </w:rPr>
        <w:t>.</w:t>
      </w:r>
      <w:r w:rsidR="000641D6" w:rsidRPr="006E3F88">
        <w:t>", №</w:t>
      </w:r>
      <w:proofErr w:type="gramEnd"/>
      <w:r w:rsidR="000641D6" w:rsidRPr="006E3F88">
        <w:t xml:space="preserve">166-Р </w:t>
      </w:r>
      <w:r w:rsidR="000641D6" w:rsidRPr="006E3F88">
        <w:rPr>
          <w:shd w:val="clear" w:color="auto" w:fill="FFFFFF"/>
        </w:rPr>
        <w:t>«Об установлении долгосрочных параметров регулирования и тарифов в сф</w:t>
      </w:r>
      <w:r w:rsidR="000641D6" w:rsidRPr="00CF3E2B">
        <w:rPr>
          <w:shd w:val="clear" w:color="auto" w:fill="FFFFFF"/>
        </w:rPr>
        <w:t>ере теплоснабжения  на 2016-2018 годы».</w:t>
      </w:r>
    </w:p>
    <w:p w:rsidR="00E311C5" w:rsidRPr="00C93746" w:rsidRDefault="00E311C5" w:rsidP="00971C26">
      <w:pPr>
        <w:tabs>
          <w:tab w:val="num" w:pos="709"/>
        </w:tabs>
        <w:ind w:firstLine="284"/>
        <w:jc w:val="both"/>
        <w:rPr>
          <w:highlight w:val="yellow"/>
        </w:rPr>
      </w:pPr>
      <w:r w:rsidRPr="0044040B">
        <w:t>Расходы по выставленным  счетам за водоснабжение и водоотведение, отопление и электроснабжение в 201</w:t>
      </w:r>
      <w:r w:rsidR="0044040B" w:rsidRPr="0044040B">
        <w:t>7</w:t>
      </w:r>
      <w:r w:rsidRPr="0044040B">
        <w:t xml:space="preserve"> году составили </w:t>
      </w:r>
      <w:r w:rsidR="0044040B" w:rsidRPr="0044040B">
        <w:t>20150</w:t>
      </w:r>
      <w:r w:rsidR="00971C26" w:rsidRPr="0044040B">
        <w:t xml:space="preserve"> тыс</w:t>
      </w:r>
      <w:proofErr w:type="gramStart"/>
      <w:r w:rsidR="00971C26" w:rsidRPr="0044040B">
        <w:t>.р</w:t>
      </w:r>
      <w:proofErr w:type="gramEnd"/>
      <w:r w:rsidR="00971C26" w:rsidRPr="0044040B">
        <w:t xml:space="preserve">уб. </w:t>
      </w:r>
      <w:r w:rsidRPr="0044040B">
        <w:t xml:space="preserve">и </w:t>
      </w:r>
      <w:r w:rsidR="00A01240" w:rsidRPr="0044040B">
        <w:t xml:space="preserve">почти </w:t>
      </w:r>
      <w:r w:rsidRPr="0044040B">
        <w:t>соответствуют размеру начисления собственникам помещений</w:t>
      </w:r>
      <w:r w:rsidR="00971C26" w:rsidRPr="0044040B">
        <w:t xml:space="preserve"> (</w:t>
      </w:r>
      <w:r w:rsidR="0044040B" w:rsidRPr="0044040B">
        <w:t>20038</w:t>
      </w:r>
      <w:r w:rsidR="00971C26" w:rsidRPr="0044040B">
        <w:t xml:space="preserve"> </w:t>
      </w:r>
      <w:proofErr w:type="spellStart"/>
      <w:r w:rsidR="00971C26" w:rsidRPr="0044040B">
        <w:t>тыс.руб</w:t>
      </w:r>
      <w:proofErr w:type="spellEnd"/>
      <w:r w:rsidR="00971C26" w:rsidRPr="0044040B">
        <w:t>.</w:t>
      </w:r>
      <w:r w:rsidR="00B46373">
        <w:t xml:space="preserve"> – в 2016 году</w:t>
      </w:r>
      <w:r w:rsidR="00971C26" w:rsidRPr="0044040B">
        <w:t>)</w:t>
      </w:r>
      <w:r w:rsidRPr="0044040B">
        <w:t>.</w:t>
      </w:r>
    </w:p>
    <w:p w:rsidR="009C2F04" w:rsidRPr="00C93746" w:rsidRDefault="009C77C8" w:rsidP="00971C26">
      <w:pPr>
        <w:tabs>
          <w:tab w:val="num" w:pos="709"/>
        </w:tabs>
        <w:ind w:firstLine="284"/>
        <w:jc w:val="both"/>
        <w:rPr>
          <w:highlight w:val="yellow"/>
        </w:rPr>
      </w:pPr>
      <w:r w:rsidRPr="009C77C8">
        <w:t>Как докладывалось на прошлогоднем отчетном собрании, с</w:t>
      </w:r>
      <w:r w:rsidR="00971C26" w:rsidRPr="009C77C8">
        <w:t xml:space="preserve"> </w:t>
      </w:r>
      <w:r w:rsidR="009C2F04" w:rsidRPr="009C77C8">
        <w:t xml:space="preserve"> марта 2015 год</w:t>
      </w:r>
      <w:proofErr w:type="gramStart"/>
      <w:r w:rsidR="009C2F04" w:rsidRPr="009C77C8">
        <w:t xml:space="preserve">а </w:t>
      </w:r>
      <w:r w:rsidR="00776E41" w:rsidRPr="009C77C8">
        <w:t>ООО</w:t>
      </w:r>
      <w:proofErr w:type="gramEnd"/>
      <w:r w:rsidR="00776E41" w:rsidRPr="009C77C8">
        <w:t xml:space="preserve"> «</w:t>
      </w:r>
      <w:r w:rsidR="009C2F04" w:rsidRPr="009C77C8">
        <w:t xml:space="preserve">ТСК  МОСЭНЕРГО» </w:t>
      </w:r>
      <w:r w:rsidR="00B130D1" w:rsidRPr="009C77C8">
        <w:t>стала</w:t>
      </w:r>
      <w:r w:rsidR="009C2F04" w:rsidRPr="009C77C8">
        <w:t xml:space="preserve"> начислять ТСЖ платежи за горячее водоснабжение по тарифу, превышающему тариф, установленный для населения. Правление, отстаивая интересы членов ТСЖ</w:t>
      </w:r>
      <w:r w:rsidR="009C2F04" w:rsidRPr="009C77C8">
        <w:rPr>
          <w:b/>
        </w:rPr>
        <w:t xml:space="preserve">, </w:t>
      </w:r>
      <w:r w:rsidR="009C2F04" w:rsidRPr="009C77C8">
        <w:t xml:space="preserve">не </w:t>
      </w:r>
      <w:r w:rsidR="00CF3E2B" w:rsidRPr="009C77C8">
        <w:t xml:space="preserve">признало и не </w:t>
      </w:r>
      <w:r w:rsidR="009C2F04" w:rsidRPr="009C77C8">
        <w:t>опла</w:t>
      </w:r>
      <w:r w:rsidRPr="009C77C8">
        <w:t>чивало</w:t>
      </w:r>
      <w:r w:rsidR="00CF3E2B" w:rsidRPr="009C77C8">
        <w:t xml:space="preserve"> </w:t>
      </w:r>
      <w:r w:rsidR="009C2F04" w:rsidRPr="009C77C8">
        <w:t>разницу в  начислении</w:t>
      </w:r>
      <w:r w:rsidRPr="009C77C8">
        <w:t xml:space="preserve">, </w:t>
      </w:r>
      <w:r>
        <w:t xml:space="preserve">совместно представителями других ТСЖ и УК </w:t>
      </w:r>
      <w:r w:rsidRPr="009C77C8">
        <w:t>неоднократно</w:t>
      </w:r>
      <w:r w:rsidR="009C2F04" w:rsidRPr="009C77C8">
        <w:t xml:space="preserve"> обра</w:t>
      </w:r>
      <w:r w:rsidRPr="009C77C8">
        <w:t>ща</w:t>
      </w:r>
      <w:r w:rsidR="00F8255B" w:rsidRPr="009C77C8">
        <w:t>лось</w:t>
      </w:r>
      <w:r w:rsidR="009C2F04" w:rsidRPr="009C77C8">
        <w:t xml:space="preserve"> к руководств</w:t>
      </w:r>
      <w:proofErr w:type="gramStart"/>
      <w:r w:rsidR="009C2F04" w:rsidRPr="009C77C8">
        <w:t xml:space="preserve">у </w:t>
      </w:r>
      <w:r w:rsidR="00776E41" w:rsidRPr="009C77C8">
        <w:t>ООО</w:t>
      </w:r>
      <w:proofErr w:type="gramEnd"/>
      <w:r w:rsidR="00776E41" w:rsidRPr="009C77C8">
        <w:t xml:space="preserve"> «ТСК  МОСЭНЕРГО» </w:t>
      </w:r>
      <w:r w:rsidR="009C2F04" w:rsidRPr="009C77C8">
        <w:t>и Админи</w:t>
      </w:r>
      <w:r w:rsidR="00F8255B" w:rsidRPr="009C77C8">
        <w:t xml:space="preserve">страции городского округа  Химки </w:t>
      </w:r>
      <w:r w:rsidR="00B130D1" w:rsidRPr="009C77C8">
        <w:t xml:space="preserve">с просьбой </w:t>
      </w:r>
      <w:r w:rsidR="00F8255B" w:rsidRPr="009C77C8">
        <w:t>реш</w:t>
      </w:r>
      <w:r w:rsidR="00B130D1" w:rsidRPr="009C77C8">
        <w:t>ить</w:t>
      </w:r>
      <w:r w:rsidR="00F8255B" w:rsidRPr="009C77C8">
        <w:t xml:space="preserve"> вопрос </w:t>
      </w:r>
      <w:r w:rsidR="00CF3E2B" w:rsidRPr="009C77C8">
        <w:t>по сложившемуся разногласию.</w:t>
      </w:r>
      <w:r w:rsidR="009C2F04" w:rsidRPr="009C77C8">
        <w:t xml:space="preserve"> </w:t>
      </w:r>
      <w:r>
        <w:t>Мы отстояли свои права.</w:t>
      </w:r>
    </w:p>
    <w:p w:rsidR="00CF3E2B" w:rsidRPr="00EE01DA" w:rsidRDefault="00E311C5" w:rsidP="00971C26">
      <w:pPr>
        <w:ind w:firstLine="284"/>
        <w:jc w:val="both"/>
      </w:pPr>
      <w:r w:rsidRPr="00EE01DA">
        <w:t>На начало 201</w:t>
      </w:r>
      <w:r w:rsidR="009C77C8" w:rsidRPr="00EE01DA">
        <w:t>7</w:t>
      </w:r>
      <w:r w:rsidR="00E453D0" w:rsidRPr="00EE01DA">
        <w:t>г. остатки денежных средств на расчетных</w:t>
      </w:r>
      <w:r w:rsidR="00D451C4" w:rsidRPr="00EE01DA">
        <w:t>, депозитных</w:t>
      </w:r>
      <w:r w:rsidR="00E453D0" w:rsidRPr="00EE01DA">
        <w:t xml:space="preserve"> счетах и в кассе ТСЖ составля</w:t>
      </w:r>
      <w:r w:rsidR="00C161E8" w:rsidRPr="00EE01DA">
        <w:t>ли</w:t>
      </w:r>
      <w:r w:rsidR="0088578A" w:rsidRPr="00EE01DA">
        <w:t xml:space="preserve"> </w:t>
      </w:r>
      <w:r w:rsidR="009C77C8" w:rsidRPr="00EE01DA">
        <w:t>4</w:t>
      </w:r>
      <w:r w:rsidR="00E932BC" w:rsidRPr="00EE01DA">
        <w:t xml:space="preserve"> </w:t>
      </w:r>
      <w:r w:rsidR="009C77C8" w:rsidRPr="00EE01DA">
        <w:t xml:space="preserve">316 </w:t>
      </w:r>
      <w:r w:rsidR="00E453D0" w:rsidRPr="00EE01DA">
        <w:t>тыс</w:t>
      </w:r>
      <w:proofErr w:type="gramStart"/>
      <w:r w:rsidR="00E453D0" w:rsidRPr="00EE01DA">
        <w:t>.р</w:t>
      </w:r>
      <w:proofErr w:type="gramEnd"/>
      <w:r w:rsidR="00E453D0" w:rsidRPr="00EE01DA">
        <w:t xml:space="preserve">уб., на конец года </w:t>
      </w:r>
      <w:r w:rsidR="00EA7E4B" w:rsidRPr="00EE01DA">
        <w:t xml:space="preserve"> - </w:t>
      </w:r>
      <w:r w:rsidR="003C6934" w:rsidRPr="00EE01DA">
        <w:t>3</w:t>
      </w:r>
      <w:r w:rsidR="00E932BC" w:rsidRPr="00EE01DA">
        <w:t xml:space="preserve"> </w:t>
      </w:r>
      <w:r w:rsidR="003C6934" w:rsidRPr="00EE01DA">
        <w:t>172</w:t>
      </w:r>
      <w:r w:rsidR="00303B94" w:rsidRPr="00EE01DA">
        <w:t xml:space="preserve"> </w:t>
      </w:r>
      <w:r w:rsidR="00E453D0" w:rsidRPr="00EE01DA">
        <w:t>тыс.руб</w:t>
      </w:r>
      <w:r w:rsidR="00CF3E2B" w:rsidRPr="00EE01DA">
        <w:t xml:space="preserve">. ( без учета </w:t>
      </w:r>
      <w:proofErr w:type="spellStart"/>
      <w:r w:rsidR="00CF3E2B" w:rsidRPr="00EE01DA">
        <w:t>спецсчетов</w:t>
      </w:r>
      <w:proofErr w:type="spellEnd"/>
      <w:r w:rsidR="00CF3E2B" w:rsidRPr="00EE01DA">
        <w:t>).</w:t>
      </w:r>
    </w:p>
    <w:p w:rsidR="00E453D0" w:rsidRPr="003C6934" w:rsidRDefault="00CF3E2B" w:rsidP="00971C26">
      <w:pPr>
        <w:ind w:firstLine="284"/>
        <w:jc w:val="both"/>
        <w:rPr>
          <w:color w:val="FF6600"/>
        </w:rPr>
      </w:pPr>
      <w:r w:rsidRPr="003C6934">
        <w:t>На специальны</w:t>
      </w:r>
      <w:r w:rsidR="00E932BC">
        <w:t>х</w:t>
      </w:r>
      <w:r w:rsidRPr="003C6934">
        <w:t xml:space="preserve"> счета</w:t>
      </w:r>
      <w:r w:rsidR="00E932BC">
        <w:t>х</w:t>
      </w:r>
      <w:r w:rsidRPr="003C6934">
        <w:t xml:space="preserve"> фонда капитального ремонта </w:t>
      </w:r>
      <w:proofErr w:type="gramStart"/>
      <w:r w:rsidR="00E932BC">
        <w:t>на конец</w:t>
      </w:r>
      <w:proofErr w:type="gramEnd"/>
      <w:r w:rsidR="00E932BC">
        <w:t xml:space="preserve"> 2017 г. накоплено</w:t>
      </w:r>
      <w:r w:rsidR="003C6934">
        <w:t xml:space="preserve"> </w:t>
      </w:r>
      <w:r w:rsidR="003C6934" w:rsidRPr="003C6934">
        <w:t>9</w:t>
      </w:r>
      <w:r w:rsidR="00E932BC">
        <w:t xml:space="preserve"> </w:t>
      </w:r>
      <w:r w:rsidR="003C6934" w:rsidRPr="003C6934">
        <w:t>548 тыс. руб</w:t>
      </w:r>
      <w:r w:rsidR="003C6934">
        <w:t>.</w:t>
      </w:r>
      <w:r w:rsidR="003C6934" w:rsidRPr="003C6934">
        <w:t xml:space="preserve"> (</w:t>
      </w:r>
      <w:r w:rsidRPr="003C6934">
        <w:t>3</w:t>
      </w:r>
      <w:r w:rsidR="003C6934" w:rsidRPr="003C6934">
        <w:t>189</w:t>
      </w:r>
      <w:r w:rsidRPr="003C6934">
        <w:t xml:space="preserve"> тыс. руб.</w:t>
      </w:r>
      <w:r w:rsidR="003C6934" w:rsidRPr="003C6934">
        <w:t xml:space="preserve"> в 2016 г)</w:t>
      </w:r>
      <w:r w:rsidR="00E932BC">
        <w:t>. Дальнейшее увеличение фонда капитального ремонта позволит выполнять ресурсо</w:t>
      </w:r>
      <w:r w:rsidR="00714786">
        <w:t>ё</w:t>
      </w:r>
      <w:r w:rsidR="00E932BC">
        <w:t>мкие работы по капитальному ремонту домов ТСЖ.</w:t>
      </w:r>
    </w:p>
    <w:p w:rsidR="00115126" w:rsidRPr="00C93746" w:rsidRDefault="00115126" w:rsidP="00971C26">
      <w:pPr>
        <w:tabs>
          <w:tab w:val="num" w:pos="709"/>
        </w:tabs>
        <w:ind w:firstLine="284"/>
        <w:jc w:val="both"/>
        <w:rPr>
          <w:highlight w:val="yellow"/>
        </w:rPr>
      </w:pPr>
    </w:p>
    <w:p w:rsidR="00D85874" w:rsidRDefault="00115126" w:rsidP="00971C26">
      <w:pPr>
        <w:autoSpaceDE w:val="0"/>
        <w:autoSpaceDN w:val="0"/>
        <w:adjustRightInd w:val="0"/>
        <w:ind w:firstLine="284"/>
        <w:jc w:val="both"/>
        <w:rPr>
          <w:b/>
        </w:rPr>
      </w:pPr>
      <w:r w:rsidRPr="00D85874">
        <w:rPr>
          <w:b/>
        </w:rPr>
        <w:t>По состоянию на 01.01.201</w:t>
      </w:r>
      <w:r w:rsidR="00D85874" w:rsidRPr="00D85874">
        <w:rPr>
          <w:b/>
        </w:rPr>
        <w:t>7</w:t>
      </w:r>
      <w:r w:rsidRPr="00D85874">
        <w:rPr>
          <w:b/>
        </w:rPr>
        <w:t xml:space="preserve"> года резервный фонд Т</w:t>
      </w:r>
      <w:r w:rsidR="00303B94" w:rsidRPr="00D85874">
        <w:rPr>
          <w:b/>
        </w:rPr>
        <w:t>СЖ</w:t>
      </w:r>
      <w:r w:rsidRPr="00D85874">
        <w:rPr>
          <w:b/>
        </w:rPr>
        <w:t xml:space="preserve"> составил </w:t>
      </w:r>
      <w:r w:rsidR="00D85874" w:rsidRPr="00D85874">
        <w:rPr>
          <w:b/>
        </w:rPr>
        <w:t>3 855 </w:t>
      </w:r>
      <w:r w:rsidRPr="00D85874">
        <w:rPr>
          <w:b/>
        </w:rPr>
        <w:t xml:space="preserve"> тыс. руб.</w:t>
      </w:r>
      <w:r w:rsidR="00536E17">
        <w:rPr>
          <w:b/>
        </w:rPr>
        <w:t xml:space="preserve">, </w:t>
      </w:r>
      <w:r w:rsidR="00276E38" w:rsidRPr="00D85874">
        <w:rPr>
          <w:b/>
        </w:rPr>
        <w:t xml:space="preserve">на конец года </w:t>
      </w:r>
      <w:r w:rsidR="00536E17">
        <w:rPr>
          <w:b/>
        </w:rPr>
        <w:t>–</w:t>
      </w:r>
      <w:r w:rsidR="00276E38" w:rsidRPr="00D85874">
        <w:rPr>
          <w:b/>
        </w:rPr>
        <w:t xml:space="preserve"> </w:t>
      </w:r>
      <w:r w:rsidR="00D85874" w:rsidRPr="00D85874">
        <w:rPr>
          <w:b/>
        </w:rPr>
        <w:t>3</w:t>
      </w:r>
      <w:r w:rsidR="00536E17">
        <w:rPr>
          <w:b/>
        </w:rPr>
        <w:t xml:space="preserve"> </w:t>
      </w:r>
      <w:r w:rsidR="00D85874" w:rsidRPr="00D85874">
        <w:rPr>
          <w:b/>
        </w:rPr>
        <w:t>75</w:t>
      </w:r>
      <w:r w:rsidR="00536E17">
        <w:rPr>
          <w:b/>
        </w:rPr>
        <w:t>3</w:t>
      </w:r>
      <w:r w:rsidR="00276E38" w:rsidRPr="00D85874">
        <w:rPr>
          <w:b/>
        </w:rPr>
        <w:t xml:space="preserve"> </w:t>
      </w:r>
      <w:proofErr w:type="spellStart"/>
      <w:r w:rsidR="00276E38" w:rsidRPr="00D85874">
        <w:rPr>
          <w:b/>
        </w:rPr>
        <w:t>тыс</w:t>
      </w:r>
      <w:proofErr w:type="gramStart"/>
      <w:r w:rsidR="00276E38" w:rsidRPr="00D85874">
        <w:rPr>
          <w:b/>
        </w:rPr>
        <w:t>.р</w:t>
      </w:r>
      <w:proofErr w:type="gramEnd"/>
      <w:r w:rsidR="00276E38" w:rsidRPr="00D85874">
        <w:rPr>
          <w:b/>
        </w:rPr>
        <w:t>уб</w:t>
      </w:r>
      <w:proofErr w:type="spellEnd"/>
      <w:r w:rsidR="00276E38" w:rsidRPr="00D85874">
        <w:rPr>
          <w:b/>
        </w:rPr>
        <w:t>.</w:t>
      </w:r>
      <w:r w:rsidR="00D85874">
        <w:rPr>
          <w:b/>
        </w:rPr>
        <w:t xml:space="preserve"> </w:t>
      </w:r>
    </w:p>
    <w:p w:rsidR="00115126" w:rsidRPr="00D85874" w:rsidRDefault="00D85874" w:rsidP="00971C26">
      <w:pPr>
        <w:autoSpaceDE w:val="0"/>
        <w:autoSpaceDN w:val="0"/>
        <w:adjustRightInd w:val="0"/>
        <w:ind w:firstLine="284"/>
        <w:jc w:val="both"/>
        <w:rPr>
          <w:b/>
        </w:rPr>
      </w:pPr>
      <w:r w:rsidRPr="00D85874">
        <w:t xml:space="preserve">Снижение размера резервного фонда связано с тем, что часть средств (533 тыс. руб.) израсходовано </w:t>
      </w:r>
      <w:r w:rsidR="005A45F1">
        <w:t xml:space="preserve">на </w:t>
      </w:r>
      <w:r w:rsidRPr="00D85874">
        <w:t>замену общедомовых электросчетчиков в корпусах 1 и 4, замену запорной арматуры отопительных приборов системы отопления в квартирах, аварийный ремонт лифтов.</w:t>
      </w:r>
    </w:p>
    <w:p w:rsidR="00115126" w:rsidRPr="00276E38" w:rsidRDefault="00797646" w:rsidP="001871CA">
      <w:pPr>
        <w:autoSpaceDE w:val="0"/>
        <w:autoSpaceDN w:val="0"/>
        <w:adjustRightInd w:val="0"/>
        <w:ind w:left="-142" w:firstLine="284"/>
        <w:jc w:val="both"/>
        <w:rPr>
          <w:color w:val="000000"/>
        </w:rPr>
      </w:pPr>
      <w:r>
        <w:t>Т</w:t>
      </w:r>
      <w:r w:rsidR="00276E38" w:rsidRPr="00276E38">
        <w:t xml:space="preserve">СЖ продолжает </w:t>
      </w:r>
      <w:r w:rsidR="00F5644B" w:rsidRPr="00276E38">
        <w:t xml:space="preserve"> размещение </w:t>
      </w:r>
      <w:r w:rsidR="004D6C99" w:rsidRPr="00276E38">
        <w:t xml:space="preserve">части </w:t>
      </w:r>
      <w:r w:rsidR="00F5644B" w:rsidRPr="00276E38">
        <w:t xml:space="preserve">денежных средств резервного фонда </w:t>
      </w:r>
      <w:r w:rsidR="004E2DED" w:rsidRPr="00276E38">
        <w:t xml:space="preserve">на депозите </w:t>
      </w:r>
      <w:r w:rsidR="000278FC">
        <w:t xml:space="preserve">в </w:t>
      </w:r>
      <w:r w:rsidR="00A01240">
        <w:t xml:space="preserve">ПАО </w:t>
      </w:r>
      <w:r w:rsidR="004E2DED" w:rsidRPr="00276E38">
        <w:t xml:space="preserve">«Промсвязьбанк», </w:t>
      </w:r>
      <w:r w:rsidR="00115126" w:rsidRPr="00276E38">
        <w:rPr>
          <w:color w:val="000000"/>
        </w:rPr>
        <w:t>что обеспечи</w:t>
      </w:r>
      <w:r w:rsidR="00C5459A" w:rsidRPr="00276E38">
        <w:rPr>
          <w:color w:val="000000"/>
        </w:rPr>
        <w:t>ло</w:t>
      </w:r>
      <w:r w:rsidR="006760E9">
        <w:rPr>
          <w:color w:val="000000"/>
        </w:rPr>
        <w:t xml:space="preserve"> </w:t>
      </w:r>
      <w:r w:rsidR="00F5644B" w:rsidRPr="00276E38">
        <w:rPr>
          <w:color w:val="000000"/>
        </w:rPr>
        <w:t xml:space="preserve">дополнительный доход в бюджет </w:t>
      </w:r>
      <w:r w:rsidR="00115126" w:rsidRPr="00276E38">
        <w:rPr>
          <w:color w:val="000000"/>
        </w:rPr>
        <w:t xml:space="preserve"> ТСЖ за счет начисленных процентов на размещенные средства</w:t>
      </w:r>
      <w:r w:rsidR="00C5459A" w:rsidRPr="00276E38">
        <w:rPr>
          <w:color w:val="000000"/>
        </w:rPr>
        <w:t xml:space="preserve"> в 201</w:t>
      </w:r>
      <w:r w:rsidR="003C6934">
        <w:rPr>
          <w:color w:val="000000"/>
        </w:rPr>
        <w:t>7</w:t>
      </w:r>
      <w:r w:rsidR="00C5459A" w:rsidRPr="00276E38">
        <w:rPr>
          <w:color w:val="000000"/>
        </w:rPr>
        <w:t xml:space="preserve"> году на </w:t>
      </w:r>
      <w:r w:rsidR="004E2DED" w:rsidRPr="00276E38">
        <w:rPr>
          <w:color w:val="000000"/>
        </w:rPr>
        <w:t xml:space="preserve">сумму </w:t>
      </w:r>
      <w:r w:rsidR="00E932BC" w:rsidRPr="00536E17">
        <w:rPr>
          <w:color w:val="000000"/>
        </w:rPr>
        <w:t>185 тыс. руб</w:t>
      </w:r>
      <w:r w:rsidR="00E932BC">
        <w:rPr>
          <w:color w:val="000000"/>
        </w:rPr>
        <w:t>. (</w:t>
      </w:r>
      <w:r w:rsidR="005F5C6F" w:rsidRPr="00276E38">
        <w:rPr>
          <w:color w:val="000000"/>
        </w:rPr>
        <w:t>1</w:t>
      </w:r>
      <w:r w:rsidR="00276E38" w:rsidRPr="00276E38">
        <w:rPr>
          <w:color w:val="000000"/>
        </w:rPr>
        <w:t>36</w:t>
      </w:r>
      <w:r w:rsidR="00C5459A" w:rsidRPr="00276E38">
        <w:rPr>
          <w:color w:val="000000"/>
        </w:rPr>
        <w:t xml:space="preserve"> тыс</w:t>
      </w:r>
      <w:proofErr w:type="gramStart"/>
      <w:r w:rsidR="00C5459A" w:rsidRPr="00276E38">
        <w:rPr>
          <w:color w:val="000000"/>
        </w:rPr>
        <w:t>.р</w:t>
      </w:r>
      <w:proofErr w:type="gramEnd"/>
      <w:r w:rsidR="00C5459A" w:rsidRPr="00276E38">
        <w:rPr>
          <w:color w:val="000000"/>
        </w:rPr>
        <w:t>уб</w:t>
      </w:r>
      <w:r w:rsidR="00115126" w:rsidRPr="00276E38">
        <w:rPr>
          <w:color w:val="000000"/>
        </w:rPr>
        <w:t>.</w:t>
      </w:r>
      <w:r w:rsidR="00E932BC">
        <w:rPr>
          <w:color w:val="000000"/>
        </w:rPr>
        <w:t>в 2016 г.)</w:t>
      </w:r>
    </w:p>
    <w:p w:rsidR="00FA486F" w:rsidRPr="0077003C" w:rsidRDefault="00FA486F" w:rsidP="001871CA">
      <w:pPr>
        <w:autoSpaceDE w:val="0"/>
        <w:autoSpaceDN w:val="0"/>
        <w:adjustRightInd w:val="0"/>
        <w:ind w:left="-142" w:firstLine="284"/>
        <w:jc w:val="both"/>
      </w:pPr>
      <w:r w:rsidRPr="0077003C">
        <w:t>Аналогичное размещение денежных средств резервного фонда на депозитном счете планируется и в текущем году.</w:t>
      </w:r>
    </w:p>
    <w:p w:rsidR="00FA486F" w:rsidRDefault="00FA486F" w:rsidP="001871CA">
      <w:pPr>
        <w:autoSpaceDE w:val="0"/>
        <w:autoSpaceDN w:val="0"/>
        <w:adjustRightInd w:val="0"/>
        <w:ind w:left="-142" w:firstLine="284"/>
        <w:jc w:val="both"/>
        <w:rPr>
          <w:color w:val="FF0000"/>
        </w:rPr>
      </w:pPr>
    </w:p>
    <w:p w:rsidR="005C6311" w:rsidRPr="000C2E12" w:rsidRDefault="000222D9" w:rsidP="00FA486F">
      <w:pPr>
        <w:tabs>
          <w:tab w:val="left" w:pos="426"/>
        </w:tabs>
        <w:jc w:val="both"/>
        <w:rPr>
          <w:b/>
        </w:rPr>
      </w:pPr>
      <w:r>
        <w:t xml:space="preserve"> </w:t>
      </w:r>
      <w:r w:rsidR="00115126" w:rsidRPr="000C2E12">
        <w:rPr>
          <w:b/>
        </w:rPr>
        <w:t xml:space="preserve">Первоочередные задачи </w:t>
      </w:r>
      <w:r w:rsidR="009C7CDA">
        <w:rPr>
          <w:b/>
        </w:rPr>
        <w:t xml:space="preserve">ТСЖ </w:t>
      </w:r>
      <w:r w:rsidR="00115126" w:rsidRPr="000C2E12">
        <w:rPr>
          <w:b/>
        </w:rPr>
        <w:t>на 201</w:t>
      </w:r>
      <w:r w:rsidR="00536E17">
        <w:rPr>
          <w:b/>
        </w:rPr>
        <w:t>8</w:t>
      </w:r>
      <w:r w:rsidR="00115126" w:rsidRPr="000C2E12">
        <w:rPr>
          <w:b/>
        </w:rPr>
        <w:t xml:space="preserve"> год</w:t>
      </w:r>
    </w:p>
    <w:p w:rsidR="00115126" w:rsidRPr="000C2E12" w:rsidRDefault="00731743" w:rsidP="00F850C8">
      <w:pPr>
        <w:pStyle w:val="a4"/>
        <w:ind w:left="0"/>
        <w:jc w:val="both"/>
      </w:pPr>
      <w:r>
        <w:t xml:space="preserve">     </w:t>
      </w:r>
      <w:r w:rsidR="005C6311" w:rsidRPr="000C2E12">
        <w:t>Правление ТСЖ считает необходимым в первоочередном порядке в</w:t>
      </w:r>
      <w:r w:rsidR="000C2E12" w:rsidRPr="000C2E12">
        <w:t xml:space="preserve">  201</w:t>
      </w:r>
      <w:r w:rsidR="00536E17">
        <w:t>8</w:t>
      </w:r>
      <w:r w:rsidR="009642B8" w:rsidRPr="000C2E12">
        <w:t xml:space="preserve"> году в</w:t>
      </w:r>
      <w:r w:rsidR="005C6311" w:rsidRPr="000C2E12">
        <w:t xml:space="preserve">ыполнить </w:t>
      </w:r>
      <w:r w:rsidR="00115126" w:rsidRPr="000C2E12">
        <w:t xml:space="preserve">следующие </w:t>
      </w:r>
      <w:r w:rsidR="009C7CDA">
        <w:t xml:space="preserve">основные </w:t>
      </w:r>
      <w:r w:rsidR="00115126" w:rsidRPr="000C2E12">
        <w:t>задачи:</w:t>
      </w:r>
    </w:p>
    <w:p w:rsidR="00E97E9C" w:rsidRPr="000C2E12" w:rsidRDefault="00E97E9C" w:rsidP="00F850C8">
      <w:pPr>
        <w:pStyle w:val="a4"/>
        <w:ind w:left="0"/>
        <w:jc w:val="both"/>
      </w:pPr>
    </w:p>
    <w:p w:rsidR="00D45BC5" w:rsidRPr="000C2E12" w:rsidRDefault="00EE01DA" w:rsidP="00D0086A">
      <w:pPr>
        <w:pStyle w:val="a4"/>
        <w:ind w:left="0" w:hanging="284"/>
        <w:jc w:val="both"/>
      </w:pPr>
      <w:r>
        <w:lastRenderedPageBreak/>
        <w:t xml:space="preserve">а) </w:t>
      </w:r>
      <w:r w:rsidR="00581432" w:rsidRPr="000C2E12">
        <w:t>осуществ</w:t>
      </w:r>
      <w:r w:rsidR="00930C74">
        <w:t>лять</w:t>
      </w:r>
      <w:r w:rsidR="00581432" w:rsidRPr="000C2E12">
        <w:t xml:space="preserve"> обслуживание инженерных систем и строительных конструкций многоквартирного жилого комплекса ТСЖ «АИСТ 2003» </w:t>
      </w:r>
      <w:r w:rsidR="00536E17">
        <w:t xml:space="preserve">в безаварийном режиме, </w:t>
      </w:r>
      <w:r w:rsidR="00581432">
        <w:t>в соответствии с требованиями нормативных документов;</w:t>
      </w:r>
    </w:p>
    <w:p w:rsidR="004B4895" w:rsidRPr="000C2E12" w:rsidRDefault="000C2E12" w:rsidP="004B4895">
      <w:pPr>
        <w:autoSpaceDE w:val="0"/>
        <w:autoSpaceDN w:val="0"/>
        <w:adjustRightInd w:val="0"/>
        <w:ind w:hanging="284"/>
        <w:jc w:val="both"/>
      </w:pPr>
      <w:r w:rsidRPr="000C2E12">
        <w:t>б</w:t>
      </w:r>
      <w:r w:rsidR="004B4895" w:rsidRPr="000C2E12">
        <w:t>) завершить оформление земельного участка под многоквартирными домами с элементами благоустройства в собственность ТСЖ;</w:t>
      </w:r>
    </w:p>
    <w:p w:rsidR="0010171B" w:rsidRPr="000C2E12" w:rsidRDefault="000C2E12" w:rsidP="004E2DED">
      <w:pPr>
        <w:autoSpaceDE w:val="0"/>
        <w:autoSpaceDN w:val="0"/>
        <w:adjustRightInd w:val="0"/>
        <w:ind w:hanging="284"/>
        <w:jc w:val="both"/>
      </w:pPr>
      <w:r w:rsidRPr="000C2E12">
        <w:t>в</w:t>
      </w:r>
      <w:r w:rsidR="004B4895" w:rsidRPr="000C2E12">
        <w:t xml:space="preserve">) </w:t>
      </w:r>
      <w:r w:rsidR="00115126" w:rsidRPr="000C2E12">
        <w:t>продолжить работу по снижению задолженности собственников по коммунальным платежам</w:t>
      </w:r>
      <w:r w:rsidR="000141AF">
        <w:t xml:space="preserve"> и по взносам на капитальный ремонт</w:t>
      </w:r>
      <w:r w:rsidR="00115126" w:rsidRPr="000C2E12">
        <w:t>;</w:t>
      </w:r>
    </w:p>
    <w:p w:rsidR="000C2E12" w:rsidRDefault="00581432" w:rsidP="00F850C8">
      <w:pPr>
        <w:ind w:hanging="284"/>
        <w:jc w:val="both"/>
      </w:pPr>
      <w:r>
        <w:t xml:space="preserve"> </w:t>
      </w:r>
      <w:r w:rsidR="000141AF">
        <w:t>г</w:t>
      </w:r>
      <w:r w:rsidR="000C2E12">
        <w:t>) выполнить ряд работ по благоустройству территор</w:t>
      </w:r>
      <w:r w:rsidR="00536E17">
        <w:t>ии, в том числе</w:t>
      </w:r>
      <w:r w:rsidR="000C2E12">
        <w:t xml:space="preserve">  </w:t>
      </w:r>
      <w:r w:rsidR="00FA486F">
        <w:t xml:space="preserve">детской площадки, </w:t>
      </w:r>
      <w:r w:rsidR="00536E17">
        <w:t xml:space="preserve">завершить </w:t>
      </w:r>
      <w:r w:rsidR="000C2E12">
        <w:t>обустройство зоны отдыха</w:t>
      </w:r>
      <w:r w:rsidR="00536E17">
        <w:t>;</w:t>
      </w:r>
    </w:p>
    <w:p w:rsidR="00536E17" w:rsidRPr="0077003C" w:rsidRDefault="000141AF" w:rsidP="00F850C8">
      <w:pPr>
        <w:ind w:hanging="284"/>
        <w:jc w:val="both"/>
      </w:pPr>
      <w:r w:rsidRPr="0077003C">
        <w:t>д</w:t>
      </w:r>
      <w:r w:rsidR="00536E17" w:rsidRPr="0077003C">
        <w:t xml:space="preserve">) </w:t>
      </w:r>
      <w:r w:rsidR="0077003C" w:rsidRPr="0077003C">
        <w:t>усовершенств</w:t>
      </w:r>
      <w:r w:rsidR="00536E17" w:rsidRPr="0077003C">
        <w:t>овать работу диспетчерской службы с применением электронной обработки</w:t>
      </w:r>
      <w:r w:rsidR="00FA486F" w:rsidRPr="0077003C">
        <w:t xml:space="preserve"> </w:t>
      </w:r>
      <w:r w:rsidR="00231FEA" w:rsidRPr="0077003C">
        <w:t xml:space="preserve">и анализа </w:t>
      </w:r>
      <w:r w:rsidR="00536E17" w:rsidRPr="0077003C">
        <w:t xml:space="preserve"> </w:t>
      </w:r>
      <w:r w:rsidR="00231FEA" w:rsidRPr="0077003C">
        <w:t>информации по большинству аспектов жизнедеятельности ТСЖ.</w:t>
      </w:r>
    </w:p>
    <w:p w:rsidR="00EE01DA" w:rsidRPr="0077003C" w:rsidRDefault="00EE01DA" w:rsidP="00F850C8">
      <w:pPr>
        <w:ind w:hanging="284"/>
        <w:jc w:val="both"/>
      </w:pPr>
    </w:p>
    <w:p w:rsidR="00EE01DA" w:rsidRDefault="00EE01DA" w:rsidP="00F850C8">
      <w:pPr>
        <w:ind w:hanging="284"/>
        <w:jc w:val="both"/>
      </w:pPr>
    </w:p>
    <w:p w:rsidR="007F06DA" w:rsidRDefault="00731743" w:rsidP="00C42DF0">
      <w:pPr>
        <w:autoSpaceDE w:val="0"/>
        <w:autoSpaceDN w:val="0"/>
        <w:adjustRightInd w:val="0"/>
      </w:pPr>
      <w:r>
        <w:t>Р</w:t>
      </w:r>
      <w:r w:rsidR="00E87DB5" w:rsidRPr="00E87DB5">
        <w:t xml:space="preserve">ешение правления  ТСЖ   от </w:t>
      </w:r>
      <w:r w:rsidR="000141AF">
        <w:t>21</w:t>
      </w:r>
      <w:r w:rsidR="009C7CDA">
        <w:t>.</w:t>
      </w:r>
      <w:r w:rsidR="00E87DB5" w:rsidRPr="00E87DB5">
        <w:t>0</w:t>
      </w:r>
      <w:r w:rsidR="00536E17">
        <w:t>3</w:t>
      </w:r>
      <w:r w:rsidR="00E87DB5" w:rsidRPr="00E87DB5">
        <w:t>.201</w:t>
      </w:r>
      <w:r w:rsidR="00536E17">
        <w:t>8</w:t>
      </w:r>
      <w:r w:rsidR="00E87DB5" w:rsidRPr="00E87DB5">
        <w:t xml:space="preserve"> г., протокол № </w:t>
      </w:r>
      <w:r w:rsidR="000141AF">
        <w:t>15</w:t>
      </w:r>
    </w:p>
    <w:p w:rsidR="007F06DA" w:rsidRDefault="007F06DA" w:rsidP="00C42DF0">
      <w:pPr>
        <w:autoSpaceDE w:val="0"/>
        <w:autoSpaceDN w:val="0"/>
        <w:adjustRightInd w:val="0"/>
      </w:pPr>
    </w:p>
    <w:p w:rsidR="007F06DA" w:rsidRDefault="007F06DA" w:rsidP="00C42DF0">
      <w:pPr>
        <w:autoSpaceDE w:val="0"/>
        <w:autoSpaceDN w:val="0"/>
        <w:adjustRightInd w:val="0"/>
      </w:pPr>
    </w:p>
    <w:p w:rsidR="00115126" w:rsidRDefault="00115126" w:rsidP="00C42DF0">
      <w:pPr>
        <w:autoSpaceDE w:val="0"/>
        <w:autoSpaceDN w:val="0"/>
        <w:adjustRightInd w:val="0"/>
      </w:pPr>
    </w:p>
    <w:p w:rsidR="00115126" w:rsidRDefault="00115126" w:rsidP="00C42DF0">
      <w:pPr>
        <w:autoSpaceDE w:val="0"/>
        <w:autoSpaceDN w:val="0"/>
        <w:adjustRightInd w:val="0"/>
      </w:pPr>
    </w:p>
    <w:p w:rsidR="00B67582" w:rsidRDefault="00B67582" w:rsidP="00C42DF0">
      <w:pPr>
        <w:autoSpaceDE w:val="0"/>
        <w:autoSpaceDN w:val="0"/>
        <w:adjustRightInd w:val="0"/>
      </w:pPr>
    </w:p>
    <w:p w:rsidR="00B67582" w:rsidRDefault="00B67582" w:rsidP="00C42DF0">
      <w:pPr>
        <w:autoSpaceDE w:val="0"/>
        <w:autoSpaceDN w:val="0"/>
        <w:adjustRightInd w:val="0"/>
      </w:pPr>
    </w:p>
    <w:p w:rsidR="00115126" w:rsidRPr="008B2DBB" w:rsidRDefault="00115126" w:rsidP="00C42DF0">
      <w:pPr>
        <w:autoSpaceDE w:val="0"/>
        <w:autoSpaceDN w:val="0"/>
        <w:adjustRightInd w:val="0"/>
      </w:pPr>
    </w:p>
    <w:p w:rsidR="00115126" w:rsidRPr="008F76AB" w:rsidRDefault="00115126" w:rsidP="00971F50">
      <w:pPr>
        <w:autoSpaceDE w:val="0"/>
        <w:autoSpaceDN w:val="0"/>
        <w:adjustRightInd w:val="0"/>
        <w:ind w:left="709" w:hanging="349"/>
        <w:rPr>
          <w:i/>
          <w:color w:val="FF0000"/>
          <w:sz w:val="20"/>
          <w:szCs w:val="20"/>
        </w:rPr>
      </w:pPr>
    </w:p>
    <w:p w:rsidR="00E453D0" w:rsidRDefault="00E453D0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E453D0" w:rsidRDefault="00E453D0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E453D0" w:rsidRDefault="00E453D0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9137DD" w:rsidRPr="006A0403" w:rsidRDefault="009137DD" w:rsidP="00AF4638">
      <w:pPr>
        <w:ind w:firstLine="360"/>
        <w:jc w:val="both"/>
        <w:rPr>
          <w:b/>
        </w:rPr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p w:rsidR="00AF4638" w:rsidRDefault="00AF4638" w:rsidP="00AF4638">
      <w:pPr>
        <w:autoSpaceDE w:val="0"/>
        <w:autoSpaceDN w:val="0"/>
        <w:adjustRightInd w:val="0"/>
        <w:ind w:left="284" w:hanging="284"/>
        <w:jc w:val="both"/>
      </w:pPr>
    </w:p>
    <w:p w:rsidR="00AF4638" w:rsidRDefault="00AF4638" w:rsidP="001234C2">
      <w:pPr>
        <w:autoSpaceDE w:val="0"/>
        <w:autoSpaceDN w:val="0"/>
        <w:adjustRightInd w:val="0"/>
        <w:ind w:left="-540" w:right="283" w:hanging="284"/>
        <w:jc w:val="both"/>
      </w:pPr>
    </w:p>
    <w:sectPr w:rsidR="00AF4638" w:rsidSect="007317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01" w:rsidRDefault="00A57001" w:rsidP="006E3F88">
      <w:r>
        <w:separator/>
      </w:r>
    </w:p>
  </w:endnote>
  <w:endnote w:type="continuationSeparator" w:id="0">
    <w:p w:rsidR="00A57001" w:rsidRDefault="00A57001" w:rsidP="006E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01" w:rsidRDefault="00A57001" w:rsidP="006E3F88">
      <w:r>
        <w:separator/>
      </w:r>
    </w:p>
  </w:footnote>
  <w:footnote w:type="continuationSeparator" w:id="0">
    <w:p w:rsidR="00A57001" w:rsidRDefault="00A57001" w:rsidP="006E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D8"/>
    <w:multiLevelType w:val="hybridMultilevel"/>
    <w:tmpl w:val="FF284B08"/>
    <w:lvl w:ilvl="0" w:tplc="79A081A4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CBEC9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E7830"/>
    <w:multiLevelType w:val="hybridMultilevel"/>
    <w:tmpl w:val="2B28F074"/>
    <w:lvl w:ilvl="0" w:tplc="D586064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207864"/>
    <w:multiLevelType w:val="multilevel"/>
    <w:tmpl w:val="ABB02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F751BE6"/>
    <w:multiLevelType w:val="hybridMultilevel"/>
    <w:tmpl w:val="1A8235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CD17E7"/>
    <w:multiLevelType w:val="hybridMultilevel"/>
    <w:tmpl w:val="2B28F074"/>
    <w:lvl w:ilvl="0" w:tplc="D586064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4CB6354"/>
    <w:multiLevelType w:val="hybridMultilevel"/>
    <w:tmpl w:val="E6D8785A"/>
    <w:lvl w:ilvl="0" w:tplc="FFE81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0C0EBA"/>
    <w:multiLevelType w:val="hybridMultilevel"/>
    <w:tmpl w:val="67A8136C"/>
    <w:lvl w:ilvl="0" w:tplc="C0005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E83FB7"/>
    <w:multiLevelType w:val="hybridMultilevel"/>
    <w:tmpl w:val="0BB0DB62"/>
    <w:lvl w:ilvl="0" w:tplc="79A081A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BEC9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E631AA"/>
    <w:multiLevelType w:val="multilevel"/>
    <w:tmpl w:val="0B7852F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>
    <w:nsid w:val="43CD53DE"/>
    <w:multiLevelType w:val="hybridMultilevel"/>
    <w:tmpl w:val="75C23942"/>
    <w:lvl w:ilvl="0" w:tplc="9AF8A926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03724B8"/>
    <w:multiLevelType w:val="hybridMultilevel"/>
    <w:tmpl w:val="5BBA56B0"/>
    <w:lvl w:ilvl="0" w:tplc="9FFE8282">
      <w:start w:val="4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3674F33"/>
    <w:multiLevelType w:val="hybridMultilevel"/>
    <w:tmpl w:val="2E364A3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5B0356C8"/>
    <w:multiLevelType w:val="hybridMultilevel"/>
    <w:tmpl w:val="E6D8785A"/>
    <w:lvl w:ilvl="0" w:tplc="FFE81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E77C49"/>
    <w:multiLevelType w:val="hybridMultilevel"/>
    <w:tmpl w:val="26FE4D92"/>
    <w:lvl w:ilvl="0" w:tplc="9AF8A926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07414C0"/>
    <w:multiLevelType w:val="multilevel"/>
    <w:tmpl w:val="6E88F6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61216730"/>
    <w:multiLevelType w:val="hybridMultilevel"/>
    <w:tmpl w:val="CF824944"/>
    <w:lvl w:ilvl="0" w:tplc="D3C2741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3" w:hanging="180"/>
      </w:pPr>
      <w:rPr>
        <w:rFonts w:cs="Times New Roman"/>
      </w:rPr>
    </w:lvl>
  </w:abstractNum>
  <w:abstractNum w:abstractNumId="16">
    <w:nsid w:val="6BF72A5C"/>
    <w:multiLevelType w:val="multilevel"/>
    <w:tmpl w:val="6D9A2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7">
    <w:nsid w:val="7CE244B1"/>
    <w:multiLevelType w:val="hybridMultilevel"/>
    <w:tmpl w:val="F6804448"/>
    <w:lvl w:ilvl="0" w:tplc="74681CE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8E"/>
    <w:rsid w:val="00003DA9"/>
    <w:rsid w:val="000042F4"/>
    <w:rsid w:val="000072AD"/>
    <w:rsid w:val="00011557"/>
    <w:rsid w:val="0001342F"/>
    <w:rsid w:val="000141AF"/>
    <w:rsid w:val="0001692E"/>
    <w:rsid w:val="000222D9"/>
    <w:rsid w:val="00022FDC"/>
    <w:rsid w:val="00023C84"/>
    <w:rsid w:val="000278FC"/>
    <w:rsid w:val="00030C56"/>
    <w:rsid w:val="00031738"/>
    <w:rsid w:val="0003415A"/>
    <w:rsid w:val="00041FEF"/>
    <w:rsid w:val="000434BF"/>
    <w:rsid w:val="000508F3"/>
    <w:rsid w:val="00054870"/>
    <w:rsid w:val="00054A60"/>
    <w:rsid w:val="000557A1"/>
    <w:rsid w:val="000576B2"/>
    <w:rsid w:val="00057C38"/>
    <w:rsid w:val="000641D6"/>
    <w:rsid w:val="00076D9D"/>
    <w:rsid w:val="00077433"/>
    <w:rsid w:val="00080169"/>
    <w:rsid w:val="0008076A"/>
    <w:rsid w:val="000823ED"/>
    <w:rsid w:val="00084063"/>
    <w:rsid w:val="00084A40"/>
    <w:rsid w:val="00092276"/>
    <w:rsid w:val="000929C0"/>
    <w:rsid w:val="00095B8E"/>
    <w:rsid w:val="00096E90"/>
    <w:rsid w:val="00097D6E"/>
    <w:rsid w:val="000A0838"/>
    <w:rsid w:val="000A155F"/>
    <w:rsid w:val="000A3693"/>
    <w:rsid w:val="000A703C"/>
    <w:rsid w:val="000B4E45"/>
    <w:rsid w:val="000B50F4"/>
    <w:rsid w:val="000C2E12"/>
    <w:rsid w:val="000C45BB"/>
    <w:rsid w:val="000D4EAC"/>
    <w:rsid w:val="000D5A35"/>
    <w:rsid w:val="000D5DA6"/>
    <w:rsid w:val="000D72A6"/>
    <w:rsid w:val="000E3F54"/>
    <w:rsid w:val="000F0088"/>
    <w:rsid w:val="000F1FAE"/>
    <w:rsid w:val="000F3654"/>
    <w:rsid w:val="000F3B89"/>
    <w:rsid w:val="000F4679"/>
    <w:rsid w:val="000F4E44"/>
    <w:rsid w:val="0010171B"/>
    <w:rsid w:val="001022B1"/>
    <w:rsid w:val="001027F3"/>
    <w:rsid w:val="001032D3"/>
    <w:rsid w:val="001045C6"/>
    <w:rsid w:val="00115126"/>
    <w:rsid w:val="00121734"/>
    <w:rsid w:val="001218AA"/>
    <w:rsid w:val="001234C2"/>
    <w:rsid w:val="001252DE"/>
    <w:rsid w:val="00127603"/>
    <w:rsid w:val="00135C2B"/>
    <w:rsid w:val="001364A7"/>
    <w:rsid w:val="00136764"/>
    <w:rsid w:val="00142F7E"/>
    <w:rsid w:val="0014595F"/>
    <w:rsid w:val="0015192F"/>
    <w:rsid w:val="00153A0E"/>
    <w:rsid w:val="00160E27"/>
    <w:rsid w:val="0016445A"/>
    <w:rsid w:val="0017624A"/>
    <w:rsid w:val="0018053E"/>
    <w:rsid w:val="001808DB"/>
    <w:rsid w:val="001871CA"/>
    <w:rsid w:val="00187ACA"/>
    <w:rsid w:val="00191213"/>
    <w:rsid w:val="001925FF"/>
    <w:rsid w:val="001939C3"/>
    <w:rsid w:val="00195D38"/>
    <w:rsid w:val="00196879"/>
    <w:rsid w:val="00196E50"/>
    <w:rsid w:val="001A5810"/>
    <w:rsid w:val="001B33DC"/>
    <w:rsid w:val="001B417F"/>
    <w:rsid w:val="001B7584"/>
    <w:rsid w:val="001C25A8"/>
    <w:rsid w:val="001C4D56"/>
    <w:rsid w:val="001C4E87"/>
    <w:rsid w:val="001C6F29"/>
    <w:rsid w:val="001D0ACE"/>
    <w:rsid w:val="001D2642"/>
    <w:rsid w:val="001D2810"/>
    <w:rsid w:val="001E02E5"/>
    <w:rsid w:val="001E30F1"/>
    <w:rsid w:val="001E3682"/>
    <w:rsid w:val="001F05A5"/>
    <w:rsid w:val="001F77E4"/>
    <w:rsid w:val="0020116F"/>
    <w:rsid w:val="00202EE0"/>
    <w:rsid w:val="00203AD8"/>
    <w:rsid w:val="00207CAD"/>
    <w:rsid w:val="002105BA"/>
    <w:rsid w:val="00212AA2"/>
    <w:rsid w:val="00213462"/>
    <w:rsid w:val="00216F36"/>
    <w:rsid w:val="0022141A"/>
    <w:rsid w:val="002215C7"/>
    <w:rsid w:val="00221993"/>
    <w:rsid w:val="00231115"/>
    <w:rsid w:val="00231545"/>
    <w:rsid w:val="00231FEA"/>
    <w:rsid w:val="00232A67"/>
    <w:rsid w:val="00233DA1"/>
    <w:rsid w:val="002357C1"/>
    <w:rsid w:val="00237010"/>
    <w:rsid w:val="00237360"/>
    <w:rsid w:val="00241783"/>
    <w:rsid w:val="00246B46"/>
    <w:rsid w:val="002517E6"/>
    <w:rsid w:val="00256473"/>
    <w:rsid w:val="0025688B"/>
    <w:rsid w:val="00257DD3"/>
    <w:rsid w:val="00260ED6"/>
    <w:rsid w:val="002618DD"/>
    <w:rsid w:val="00265ECD"/>
    <w:rsid w:val="0027041D"/>
    <w:rsid w:val="00270956"/>
    <w:rsid w:val="00270BC9"/>
    <w:rsid w:val="00272233"/>
    <w:rsid w:val="00273B29"/>
    <w:rsid w:val="002765CF"/>
    <w:rsid w:val="00276E38"/>
    <w:rsid w:val="00277F6F"/>
    <w:rsid w:val="00283471"/>
    <w:rsid w:val="0029537E"/>
    <w:rsid w:val="00295F0F"/>
    <w:rsid w:val="002A625C"/>
    <w:rsid w:val="002A6EA8"/>
    <w:rsid w:val="002A79C4"/>
    <w:rsid w:val="002B1C1F"/>
    <w:rsid w:val="002B3273"/>
    <w:rsid w:val="002B332D"/>
    <w:rsid w:val="002B3E19"/>
    <w:rsid w:val="002C3186"/>
    <w:rsid w:val="002C4563"/>
    <w:rsid w:val="002C7455"/>
    <w:rsid w:val="002C757E"/>
    <w:rsid w:val="002D06E2"/>
    <w:rsid w:val="002D6905"/>
    <w:rsid w:val="002D6BD6"/>
    <w:rsid w:val="002D72B9"/>
    <w:rsid w:val="002E3081"/>
    <w:rsid w:val="002E7328"/>
    <w:rsid w:val="002E7B81"/>
    <w:rsid w:val="002F0842"/>
    <w:rsid w:val="002F35D3"/>
    <w:rsid w:val="002F4CCB"/>
    <w:rsid w:val="003004FE"/>
    <w:rsid w:val="003021C4"/>
    <w:rsid w:val="00302201"/>
    <w:rsid w:val="0030382B"/>
    <w:rsid w:val="00303B94"/>
    <w:rsid w:val="00305AD7"/>
    <w:rsid w:val="003079DB"/>
    <w:rsid w:val="00310D4A"/>
    <w:rsid w:val="003127B3"/>
    <w:rsid w:val="0031330C"/>
    <w:rsid w:val="00313E2F"/>
    <w:rsid w:val="00320FC7"/>
    <w:rsid w:val="00322F5C"/>
    <w:rsid w:val="00324342"/>
    <w:rsid w:val="00331E05"/>
    <w:rsid w:val="003341EB"/>
    <w:rsid w:val="00334EF2"/>
    <w:rsid w:val="00336A44"/>
    <w:rsid w:val="003433F3"/>
    <w:rsid w:val="003438E8"/>
    <w:rsid w:val="00343B19"/>
    <w:rsid w:val="003441DC"/>
    <w:rsid w:val="00345E1E"/>
    <w:rsid w:val="00347690"/>
    <w:rsid w:val="00352BA3"/>
    <w:rsid w:val="00354156"/>
    <w:rsid w:val="00355FDB"/>
    <w:rsid w:val="00356A8E"/>
    <w:rsid w:val="00364A2E"/>
    <w:rsid w:val="00365A78"/>
    <w:rsid w:val="00366BD8"/>
    <w:rsid w:val="003673CC"/>
    <w:rsid w:val="00371EE6"/>
    <w:rsid w:val="0037694A"/>
    <w:rsid w:val="00377B56"/>
    <w:rsid w:val="00381745"/>
    <w:rsid w:val="0038181D"/>
    <w:rsid w:val="00382059"/>
    <w:rsid w:val="00393A7F"/>
    <w:rsid w:val="00394012"/>
    <w:rsid w:val="003A10F1"/>
    <w:rsid w:val="003A2D32"/>
    <w:rsid w:val="003A309F"/>
    <w:rsid w:val="003A63E4"/>
    <w:rsid w:val="003B7AED"/>
    <w:rsid w:val="003C397F"/>
    <w:rsid w:val="003C5F76"/>
    <w:rsid w:val="003C6934"/>
    <w:rsid w:val="003D1C8C"/>
    <w:rsid w:val="003D7534"/>
    <w:rsid w:val="003E073A"/>
    <w:rsid w:val="003E18C2"/>
    <w:rsid w:val="003E1BA0"/>
    <w:rsid w:val="003E58DE"/>
    <w:rsid w:val="003F062F"/>
    <w:rsid w:val="003F1894"/>
    <w:rsid w:val="003F3C8D"/>
    <w:rsid w:val="003F3F84"/>
    <w:rsid w:val="003F4211"/>
    <w:rsid w:val="004001CB"/>
    <w:rsid w:val="00400779"/>
    <w:rsid w:val="00404635"/>
    <w:rsid w:val="004055C7"/>
    <w:rsid w:val="00406C89"/>
    <w:rsid w:val="004071CC"/>
    <w:rsid w:val="00410F4C"/>
    <w:rsid w:val="00411C79"/>
    <w:rsid w:val="00411FDD"/>
    <w:rsid w:val="00413105"/>
    <w:rsid w:val="00415A7C"/>
    <w:rsid w:val="00421B04"/>
    <w:rsid w:val="00425373"/>
    <w:rsid w:val="004273A6"/>
    <w:rsid w:val="00427820"/>
    <w:rsid w:val="0043033F"/>
    <w:rsid w:val="0043085F"/>
    <w:rsid w:val="00432364"/>
    <w:rsid w:val="00433613"/>
    <w:rsid w:val="004340DC"/>
    <w:rsid w:val="004353A7"/>
    <w:rsid w:val="00435A13"/>
    <w:rsid w:val="004401BB"/>
    <w:rsid w:val="0044040B"/>
    <w:rsid w:val="00443860"/>
    <w:rsid w:val="0044397F"/>
    <w:rsid w:val="00445B31"/>
    <w:rsid w:val="00447A3D"/>
    <w:rsid w:val="00447AB2"/>
    <w:rsid w:val="00450D44"/>
    <w:rsid w:val="00452D40"/>
    <w:rsid w:val="00454156"/>
    <w:rsid w:val="00454744"/>
    <w:rsid w:val="00467AA4"/>
    <w:rsid w:val="0047052B"/>
    <w:rsid w:val="004747C7"/>
    <w:rsid w:val="00474B7F"/>
    <w:rsid w:val="004763B7"/>
    <w:rsid w:val="00481353"/>
    <w:rsid w:val="004825F5"/>
    <w:rsid w:val="004830D6"/>
    <w:rsid w:val="0048558E"/>
    <w:rsid w:val="0049047A"/>
    <w:rsid w:val="0049050E"/>
    <w:rsid w:val="004912EF"/>
    <w:rsid w:val="00493ACB"/>
    <w:rsid w:val="00495080"/>
    <w:rsid w:val="00495E4B"/>
    <w:rsid w:val="00497789"/>
    <w:rsid w:val="0049795C"/>
    <w:rsid w:val="004A24FB"/>
    <w:rsid w:val="004A4694"/>
    <w:rsid w:val="004A487E"/>
    <w:rsid w:val="004A4A47"/>
    <w:rsid w:val="004B106D"/>
    <w:rsid w:val="004B1C8B"/>
    <w:rsid w:val="004B2254"/>
    <w:rsid w:val="004B4895"/>
    <w:rsid w:val="004B67C4"/>
    <w:rsid w:val="004C3465"/>
    <w:rsid w:val="004D105D"/>
    <w:rsid w:val="004D6C99"/>
    <w:rsid w:val="004D711F"/>
    <w:rsid w:val="004E2D57"/>
    <w:rsid w:val="004E2DED"/>
    <w:rsid w:val="004E4B54"/>
    <w:rsid w:val="004F1B4A"/>
    <w:rsid w:val="004F4D15"/>
    <w:rsid w:val="004F5C67"/>
    <w:rsid w:val="004F6BCA"/>
    <w:rsid w:val="005022BE"/>
    <w:rsid w:val="00502358"/>
    <w:rsid w:val="00511701"/>
    <w:rsid w:val="005161B0"/>
    <w:rsid w:val="00516D0D"/>
    <w:rsid w:val="00520625"/>
    <w:rsid w:val="00522BD5"/>
    <w:rsid w:val="00523C90"/>
    <w:rsid w:val="005319A0"/>
    <w:rsid w:val="00531E11"/>
    <w:rsid w:val="00533A9D"/>
    <w:rsid w:val="00536E17"/>
    <w:rsid w:val="005401D6"/>
    <w:rsid w:val="00543CF2"/>
    <w:rsid w:val="0054447F"/>
    <w:rsid w:val="00546303"/>
    <w:rsid w:val="0054651D"/>
    <w:rsid w:val="0055283B"/>
    <w:rsid w:val="005623F0"/>
    <w:rsid w:val="00565B8B"/>
    <w:rsid w:val="005726EB"/>
    <w:rsid w:val="00572F23"/>
    <w:rsid w:val="005763A7"/>
    <w:rsid w:val="00580857"/>
    <w:rsid w:val="00581432"/>
    <w:rsid w:val="00582E2B"/>
    <w:rsid w:val="00584EDC"/>
    <w:rsid w:val="00585783"/>
    <w:rsid w:val="00585EC6"/>
    <w:rsid w:val="005875B5"/>
    <w:rsid w:val="005939EE"/>
    <w:rsid w:val="00594244"/>
    <w:rsid w:val="00596585"/>
    <w:rsid w:val="005A25D2"/>
    <w:rsid w:val="005A2A53"/>
    <w:rsid w:val="005A45F1"/>
    <w:rsid w:val="005B0953"/>
    <w:rsid w:val="005B1A9B"/>
    <w:rsid w:val="005B4D1D"/>
    <w:rsid w:val="005B78F1"/>
    <w:rsid w:val="005C0E97"/>
    <w:rsid w:val="005C4094"/>
    <w:rsid w:val="005C5911"/>
    <w:rsid w:val="005C6311"/>
    <w:rsid w:val="005C6E67"/>
    <w:rsid w:val="005E4C73"/>
    <w:rsid w:val="005E60FF"/>
    <w:rsid w:val="005F0BE0"/>
    <w:rsid w:val="005F5C6F"/>
    <w:rsid w:val="005F6719"/>
    <w:rsid w:val="00603E2B"/>
    <w:rsid w:val="00611D18"/>
    <w:rsid w:val="00615944"/>
    <w:rsid w:val="00616FCA"/>
    <w:rsid w:val="00621256"/>
    <w:rsid w:val="006253CE"/>
    <w:rsid w:val="006306F1"/>
    <w:rsid w:val="00631079"/>
    <w:rsid w:val="00632881"/>
    <w:rsid w:val="00641DBC"/>
    <w:rsid w:val="00642FD4"/>
    <w:rsid w:val="00645184"/>
    <w:rsid w:val="00651951"/>
    <w:rsid w:val="00655C0B"/>
    <w:rsid w:val="00661F7F"/>
    <w:rsid w:val="00664E5C"/>
    <w:rsid w:val="006656FE"/>
    <w:rsid w:val="0066722C"/>
    <w:rsid w:val="00671973"/>
    <w:rsid w:val="006760E9"/>
    <w:rsid w:val="00676980"/>
    <w:rsid w:val="00680171"/>
    <w:rsid w:val="00685062"/>
    <w:rsid w:val="00685A64"/>
    <w:rsid w:val="00687161"/>
    <w:rsid w:val="00692030"/>
    <w:rsid w:val="00694CE7"/>
    <w:rsid w:val="006A0403"/>
    <w:rsid w:val="006A17E1"/>
    <w:rsid w:val="006A3006"/>
    <w:rsid w:val="006A46ED"/>
    <w:rsid w:val="006A5514"/>
    <w:rsid w:val="006B16E7"/>
    <w:rsid w:val="006B1DA4"/>
    <w:rsid w:val="006B2DE2"/>
    <w:rsid w:val="006B46D3"/>
    <w:rsid w:val="006B5EEE"/>
    <w:rsid w:val="006B747B"/>
    <w:rsid w:val="006C0159"/>
    <w:rsid w:val="006C0D82"/>
    <w:rsid w:val="006C24B0"/>
    <w:rsid w:val="006C53E7"/>
    <w:rsid w:val="006C6152"/>
    <w:rsid w:val="006D048E"/>
    <w:rsid w:val="006D1B5E"/>
    <w:rsid w:val="006D5CA2"/>
    <w:rsid w:val="006D788E"/>
    <w:rsid w:val="006E30C7"/>
    <w:rsid w:val="006E3F88"/>
    <w:rsid w:val="006E62C0"/>
    <w:rsid w:val="006F08D2"/>
    <w:rsid w:val="006F22D9"/>
    <w:rsid w:val="006F3AC2"/>
    <w:rsid w:val="006F4746"/>
    <w:rsid w:val="006F7E97"/>
    <w:rsid w:val="00703B73"/>
    <w:rsid w:val="00706FD3"/>
    <w:rsid w:val="00707991"/>
    <w:rsid w:val="00707F59"/>
    <w:rsid w:val="00712286"/>
    <w:rsid w:val="007126F3"/>
    <w:rsid w:val="00714786"/>
    <w:rsid w:val="00717161"/>
    <w:rsid w:val="007225BE"/>
    <w:rsid w:val="007263E1"/>
    <w:rsid w:val="00731671"/>
    <w:rsid w:val="00731743"/>
    <w:rsid w:val="007329EB"/>
    <w:rsid w:val="00733EBD"/>
    <w:rsid w:val="00734BD2"/>
    <w:rsid w:val="00737D30"/>
    <w:rsid w:val="00742C0A"/>
    <w:rsid w:val="00744FE5"/>
    <w:rsid w:val="00745884"/>
    <w:rsid w:val="00747742"/>
    <w:rsid w:val="007554C3"/>
    <w:rsid w:val="00757025"/>
    <w:rsid w:val="007679EA"/>
    <w:rsid w:val="0077003C"/>
    <w:rsid w:val="00773A5F"/>
    <w:rsid w:val="00776E41"/>
    <w:rsid w:val="00781FE7"/>
    <w:rsid w:val="0078730C"/>
    <w:rsid w:val="007879EE"/>
    <w:rsid w:val="00794864"/>
    <w:rsid w:val="00794D6F"/>
    <w:rsid w:val="00795915"/>
    <w:rsid w:val="00797646"/>
    <w:rsid w:val="007A4133"/>
    <w:rsid w:val="007A5DB4"/>
    <w:rsid w:val="007A6D75"/>
    <w:rsid w:val="007A77E0"/>
    <w:rsid w:val="007B2474"/>
    <w:rsid w:val="007B47FC"/>
    <w:rsid w:val="007B488E"/>
    <w:rsid w:val="007C07E1"/>
    <w:rsid w:val="007C0956"/>
    <w:rsid w:val="007C3381"/>
    <w:rsid w:val="007C40B4"/>
    <w:rsid w:val="007C73B7"/>
    <w:rsid w:val="007D0E52"/>
    <w:rsid w:val="007D3D81"/>
    <w:rsid w:val="007D54F9"/>
    <w:rsid w:val="007F06DA"/>
    <w:rsid w:val="007F5242"/>
    <w:rsid w:val="00807DFC"/>
    <w:rsid w:val="008100B3"/>
    <w:rsid w:val="0081026F"/>
    <w:rsid w:val="008108D3"/>
    <w:rsid w:val="00814DA9"/>
    <w:rsid w:val="008155BD"/>
    <w:rsid w:val="00816568"/>
    <w:rsid w:val="00816C1A"/>
    <w:rsid w:val="00825974"/>
    <w:rsid w:val="00840E8D"/>
    <w:rsid w:val="00841449"/>
    <w:rsid w:val="00843838"/>
    <w:rsid w:val="00846E29"/>
    <w:rsid w:val="00852522"/>
    <w:rsid w:val="00852922"/>
    <w:rsid w:val="0085437C"/>
    <w:rsid w:val="008679D1"/>
    <w:rsid w:val="00871E05"/>
    <w:rsid w:val="00873493"/>
    <w:rsid w:val="00874D17"/>
    <w:rsid w:val="00880368"/>
    <w:rsid w:val="00882858"/>
    <w:rsid w:val="00883CD1"/>
    <w:rsid w:val="0088578A"/>
    <w:rsid w:val="00886556"/>
    <w:rsid w:val="00893B6B"/>
    <w:rsid w:val="008A0278"/>
    <w:rsid w:val="008A11EF"/>
    <w:rsid w:val="008A3916"/>
    <w:rsid w:val="008B29DF"/>
    <w:rsid w:val="008B2DBB"/>
    <w:rsid w:val="008B6DC0"/>
    <w:rsid w:val="008B7279"/>
    <w:rsid w:val="008C374D"/>
    <w:rsid w:val="008C3B72"/>
    <w:rsid w:val="008C3F64"/>
    <w:rsid w:val="008D27F5"/>
    <w:rsid w:val="008D3702"/>
    <w:rsid w:val="008E1288"/>
    <w:rsid w:val="008E1832"/>
    <w:rsid w:val="008E19E5"/>
    <w:rsid w:val="008E2A6F"/>
    <w:rsid w:val="008E2B0E"/>
    <w:rsid w:val="008E34D3"/>
    <w:rsid w:val="008E5B3E"/>
    <w:rsid w:val="008E7611"/>
    <w:rsid w:val="008F1338"/>
    <w:rsid w:val="008F17E2"/>
    <w:rsid w:val="008F243B"/>
    <w:rsid w:val="008F2BFA"/>
    <w:rsid w:val="008F4DD9"/>
    <w:rsid w:val="008F76AB"/>
    <w:rsid w:val="008F78C3"/>
    <w:rsid w:val="008F792B"/>
    <w:rsid w:val="00904413"/>
    <w:rsid w:val="00906193"/>
    <w:rsid w:val="009137DD"/>
    <w:rsid w:val="00914B72"/>
    <w:rsid w:val="00917815"/>
    <w:rsid w:val="00927D48"/>
    <w:rsid w:val="00927ECA"/>
    <w:rsid w:val="00930037"/>
    <w:rsid w:val="00930C74"/>
    <w:rsid w:val="00930C8B"/>
    <w:rsid w:val="00933A1F"/>
    <w:rsid w:val="00940ECE"/>
    <w:rsid w:val="00941127"/>
    <w:rsid w:val="0094166F"/>
    <w:rsid w:val="00945D96"/>
    <w:rsid w:val="00945FE2"/>
    <w:rsid w:val="00950084"/>
    <w:rsid w:val="009508BF"/>
    <w:rsid w:val="0095200E"/>
    <w:rsid w:val="00962D71"/>
    <w:rsid w:val="009638F5"/>
    <w:rsid w:val="009642B8"/>
    <w:rsid w:val="00964380"/>
    <w:rsid w:val="00965170"/>
    <w:rsid w:val="00965DD2"/>
    <w:rsid w:val="00971258"/>
    <w:rsid w:val="0097175D"/>
    <w:rsid w:val="00971C26"/>
    <w:rsid w:val="00971F50"/>
    <w:rsid w:val="00975666"/>
    <w:rsid w:val="00975D01"/>
    <w:rsid w:val="009771D4"/>
    <w:rsid w:val="00980FDC"/>
    <w:rsid w:val="00982D45"/>
    <w:rsid w:val="009840A0"/>
    <w:rsid w:val="009841F0"/>
    <w:rsid w:val="009910E3"/>
    <w:rsid w:val="00992654"/>
    <w:rsid w:val="00994555"/>
    <w:rsid w:val="00994F91"/>
    <w:rsid w:val="009A14E1"/>
    <w:rsid w:val="009A4FF3"/>
    <w:rsid w:val="009A6AD3"/>
    <w:rsid w:val="009A7328"/>
    <w:rsid w:val="009B538F"/>
    <w:rsid w:val="009B5873"/>
    <w:rsid w:val="009B58F1"/>
    <w:rsid w:val="009B75E0"/>
    <w:rsid w:val="009C07AE"/>
    <w:rsid w:val="009C2F04"/>
    <w:rsid w:val="009C3B99"/>
    <w:rsid w:val="009C69A9"/>
    <w:rsid w:val="009C77C8"/>
    <w:rsid w:val="009C7CDA"/>
    <w:rsid w:val="009D1147"/>
    <w:rsid w:val="009D2778"/>
    <w:rsid w:val="009D3E27"/>
    <w:rsid w:val="009D5B01"/>
    <w:rsid w:val="009D5E89"/>
    <w:rsid w:val="009D7E6A"/>
    <w:rsid w:val="009E114F"/>
    <w:rsid w:val="009E5241"/>
    <w:rsid w:val="009E7118"/>
    <w:rsid w:val="00A01131"/>
    <w:rsid w:val="00A01240"/>
    <w:rsid w:val="00A02914"/>
    <w:rsid w:val="00A02EF3"/>
    <w:rsid w:val="00A031D8"/>
    <w:rsid w:val="00A03C34"/>
    <w:rsid w:val="00A05E08"/>
    <w:rsid w:val="00A0664A"/>
    <w:rsid w:val="00A06C44"/>
    <w:rsid w:val="00A10FE7"/>
    <w:rsid w:val="00A121D4"/>
    <w:rsid w:val="00A20047"/>
    <w:rsid w:val="00A24A19"/>
    <w:rsid w:val="00A305C5"/>
    <w:rsid w:val="00A40601"/>
    <w:rsid w:val="00A41D82"/>
    <w:rsid w:val="00A41F53"/>
    <w:rsid w:val="00A43D36"/>
    <w:rsid w:val="00A542FE"/>
    <w:rsid w:val="00A57001"/>
    <w:rsid w:val="00A5748F"/>
    <w:rsid w:val="00A57969"/>
    <w:rsid w:val="00A63E05"/>
    <w:rsid w:val="00A722E1"/>
    <w:rsid w:val="00A72961"/>
    <w:rsid w:val="00A72FAD"/>
    <w:rsid w:val="00A76053"/>
    <w:rsid w:val="00A84254"/>
    <w:rsid w:val="00A861D8"/>
    <w:rsid w:val="00A919DF"/>
    <w:rsid w:val="00A91F50"/>
    <w:rsid w:val="00A95246"/>
    <w:rsid w:val="00A95449"/>
    <w:rsid w:val="00A95A75"/>
    <w:rsid w:val="00A966CF"/>
    <w:rsid w:val="00AA2470"/>
    <w:rsid w:val="00AA247D"/>
    <w:rsid w:val="00AA2C7F"/>
    <w:rsid w:val="00AB23B2"/>
    <w:rsid w:val="00AB5A59"/>
    <w:rsid w:val="00AB6EE2"/>
    <w:rsid w:val="00AC61D0"/>
    <w:rsid w:val="00AC6C05"/>
    <w:rsid w:val="00AC79BB"/>
    <w:rsid w:val="00AD07FD"/>
    <w:rsid w:val="00AD27E4"/>
    <w:rsid w:val="00AD2966"/>
    <w:rsid w:val="00AD392B"/>
    <w:rsid w:val="00AD4BF7"/>
    <w:rsid w:val="00AD7386"/>
    <w:rsid w:val="00AF12F6"/>
    <w:rsid w:val="00AF4638"/>
    <w:rsid w:val="00AF4932"/>
    <w:rsid w:val="00AF57BE"/>
    <w:rsid w:val="00B130D1"/>
    <w:rsid w:val="00B14732"/>
    <w:rsid w:val="00B14E25"/>
    <w:rsid w:val="00B1771F"/>
    <w:rsid w:val="00B31967"/>
    <w:rsid w:val="00B32A5E"/>
    <w:rsid w:val="00B350FC"/>
    <w:rsid w:val="00B372AC"/>
    <w:rsid w:val="00B37C70"/>
    <w:rsid w:val="00B404A7"/>
    <w:rsid w:val="00B43713"/>
    <w:rsid w:val="00B46373"/>
    <w:rsid w:val="00B526AC"/>
    <w:rsid w:val="00B5678D"/>
    <w:rsid w:val="00B6104E"/>
    <w:rsid w:val="00B67582"/>
    <w:rsid w:val="00B7262F"/>
    <w:rsid w:val="00B7313B"/>
    <w:rsid w:val="00B811B7"/>
    <w:rsid w:val="00B8174B"/>
    <w:rsid w:val="00B918D8"/>
    <w:rsid w:val="00B925A5"/>
    <w:rsid w:val="00B93430"/>
    <w:rsid w:val="00BA0B42"/>
    <w:rsid w:val="00BA15B7"/>
    <w:rsid w:val="00BA5060"/>
    <w:rsid w:val="00BA5654"/>
    <w:rsid w:val="00BA5830"/>
    <w:rsid w:val="00BA599F"/>
    <w:rsid w:val="00BA5D73"/>
    <w:rsid w:val="00BA6B47"/>
    <w:rsid w:val="00BB406D"/>
    <w:rsid w:val="00BB6417"/>
    <w:rsid w:val="00BC4F30"/>
    <w:rsid w:val="00BD0302"/>
    <w:rsid w:val="00BD2806"/>
    <w:rsid w:val="00BE3C70"/>
    <w:rsid w:val="00BE4478"/>
    <w:rsid w:val="00BF09D6"/>
    <w:rsid w:val="00C004F0"/>
    <w:rsid w:val="00C0206F"/>
    <w:rsid w:val="00C0575B"/>
    <w:rsid w:val="00C05912"/>
    <w:rsid w:val="00C161E8"/>
    <w:rsid w:val="00C16590"/>
    <w:rsid w:val="00C1752B"/>
    <w:rsid w:val="00C17BF4"/>
    <w:rsid w:val="00C17DA2"/>
    <w:rsid w:val="00C3096C"/>
    <w:rsid w:val="00C33200"/>
    <w:rsid w:val="00C338BF"/>
    <w:rsid w:val="00C36BB7"/>
    <w:rsid w:val="00C40F50"/>
    <w:rsid w:val="00C41899"/>
    <w:rsid w:val="00C42DF0"/>
    <w:rsid w:val="00C43C8B"/>
    <w:rsid w:val="00C4521A"/>
    <w:rsid w:val="00C452F3"/>
    <w:rsid w:val="00C47A37"/>
    <w:rsid w:val="00C53395"/>
    <w:rsid w:val="00C5459A"/>
    <w:rsid w:val="00C55562"/>
    <w:rsid w:val="00C62D04"/>
    <w:rsid w:val="00C63429"/>
    <w:rsid w:val="00C66E39"/>
    <w:rsid w:val="00C7651D"/>
    <w:rsid w:val="00C76D56"/>
    <w:rsid w:val="00C83097"/>
    <w:rsid w:val="00C84D41"/>
    <w:rsid w:val="00C874D2"/>
    <w:rsid w:val="00C90AA6"/>
    <w:rsid w:val="00C93497"/>
    <w:rsid w:val="00C93746"/>
    <w:rsid w:val="00C9785D"/>
    <w:rsid w:val="00CA137B"/>
    <w:rsid w:val="00CA1749"/>
    <w:rsid w:val="00CA3E2C"/>
    <w:rsid w:val="00CB0130"/>
    <w:rsid w:val="00CB1A9B"/>
    <w:rsid w:val="00CB230F"/>
    <w:rsid w:val="00CB3DCD"/>
    <w:rsid w:val="00CB4924"/>
    <w:rsid w:val="00CB7C55"/>
    <w:rsid w:val="00CC0DF8"/>
    <w:rsid w:val="00CC1CE2"/>
    <w:rsid w:val="00CC5071"/>
    <w:rsid w:val="00CD1014"/>
    <w:rsid w:val="00CD4966"/>
    <w:rsid w:val="00CE0F0B"/>
    <w:rsid w:val="00CE2F7A"/>
    <w:rsid w:val="00CE566A"/>
    <w:rsid w:val="00CE5C26"/>
    <w:rsid w:val="00CF0C2C"/>
    <w:rsid w:val="00CF31E2"/>
    <w:rsid w:val="00CF3E2B"/>
    <w:rsid w:val="00CF4F93"/>
    <w:rsid w:val="00CF50F3"/>
    <w:rsid w:val="00D00093"/>
    <w:rsid w:val="00D0086A"/>
    <w:rsid w:val="00D01076"/>
    <w:rsid w:val="00D02397"/>
    <w:rsid w:val="00D1359B"/>
    <w:rsid w:val="00D13A50"/>
    <w:rsid w:val="00D15BD6"/>
    <w:rsid w:val="00D2078D"/>
    <w:rsid w:val="00D21E0D"/>
    <w:rsid w:val="00D22400"/>
    <w:rsid w:val="00D22732"/>
    <w:rsid w:val="00D22EB4"/>
    <w:rsid w:val="00D232CA"/>
    <w:rsid w:val="00D31942"/>
    <w:rsid w:val="00D40240"/>
    <w:rsid w:val="00D451C4"/>
    <w:rsid w:val="00D45B6F"/>
    <w:rsid w:val="00D45BC5"/>
    <w:rsid w:val="00D517E7"/>
    <w:rsid w:val="00D54A3C"/>
    <w:rsid w:val="00D620F7"/>
    <w:rsid w:val="00D65A19"/>
    <w:rsid w:val="00D721D3"/>
    <w:rsid w:val="00D73EFA"/>
    <w:rsid w:val="00D766BF"/>
    <w:rsid w:val="00D76B91"/>
    <w:rsid w:val="00D76BC2"/>
    <w:rsid w:val="00D848D0"/>
    <w:rsid w:val="00D85874"/>
    <w:rsid w:val="00D9526F"/>
    <w:rsid w:val="00D97B0D"/>
    <w:rsid w:val="00DA06AC"/>
    <w:rsid w:val="00DA0D82"/>
    <w:rsid w:val="00DA17E8"/>
    <w:rsid w:val="00DA26AC"/>
    <w:rsid w:val="00DB0E04"/>
    <w:rsid w:val="00DB15BD"/>
    <w:rsid w:val="00DB1DC8"/>
    <w:rsid w:val="00DB4C1E"/>
    <w:rsid w:val="00DC4935"/>
    <w:rsid w:val="00DD164A"/>
    <w:rsid w:val="00DD3933"/>
    <w:rsid w:val="00DD449F"/>
    <w:rsid w:val="00DD6DE4"/>
    <w:rsid w:val="00DE513D"/>
    <w:rsid w:val="00DE6B1C"/>
    <w:rsid w:val="00DF0A85"/>
    <w:rsid w:val="00DF0C31"/>
    <w:rsid w:val="00DF3482"/>
    <w:rsid w:val="00DF70D6"/>
    <w:rsid w:val="00E0207F"/>
    <w:rsid w:val="00E0326C"/>
    <w:rsid w:val="00E05441"/>
    <w:rsid w:val="00E05FC6"/>
    <w:rsid w:val="00E100DF"/>
    <w:rsid w:val="00E12D8E"/>
    <w:rsid w:val="00E13F54"/>
    <w:rsid w:val="00E20CB7"/>
    <w:rsid w:val="00E21D9A"/>
    <w:rsid w:val="00E311C5"/>
    <w:rsid w:val="00E33E32"/>
    <w:rsid w:val="00E3438A"/>
    <w:rsid w:val="00E35A33"/>
    <w:rsid w:val="00E453D0"/>
    <w:rsid w:val="00E45A4B"/>
    <w:rsid w:val="00E45F9A"/>
    <w:rsid w:val="00E47CF7"/>
    <w:rsid w:val="00E54CDC"/>
    <w:rsid w:val="00E568AA"/>
    <w:rsid w:val="00E576F2"/>
    <w:rsid w:val="00E62AC2"/>
    <w:rsid w:val="00E62E33"/>
    <w:rsid w:val="00E72B3D"/>
    <w:rsid w:val="00E748F2"/>
    <w:rsid w:val="00E809E0"/>
    <w:rsid w:val="00E82068"/>
    <w:rsid w:val="00E83DBA"/>
    <w:rsid w:val="00E844DC"/>
    <w:rsid w:val="00E87DB5"/>
    <w:rsid w:val="00E911BD"/>
    <w:rsid w:val="00E913D9"/>
    <w:rsid w:val="00E932BC"/>
    <w:rsid w:val="00E96F22"/>
    <w:rsid w:val="00E97E9C"/>
    <w:rsid w:val="00EA17D5"/>
    <w:rsid w:val="00EA587C"/>
    <w:rsid w:val="00EA7E4B"/>
    <w:rsid w:val="00EB4648"/>
    <w:rsid w:val="00EB5BF2"/>
    <w:rsid w:val="00EC48E6"/>
    <w:rsid w:val="00EC6CB3"/>
    <w:rsid w:val="00ED42B5"/>
    <w:rsid w:val="00EE01DA"/>
    <w:rsid w:val="00EE105F"/>
    <w:rsid w:val="00EE1255"/>
    <w:rsid w:val="00EE1990"/>
    <w:rsid w:val="00EE20F4"/>
    <w:rsid w:val="00EE34FA"/>
    <w:rsid w:val="00EE582D"/>
    <w:rsid w:val="00EE6FF9"/>
    <w:rsid w:val="00EF0603"/>
    <w:rsid w:val="00EF46DE"/>
    <w:rsid w:val="00EF4A3B"/>
    <w:rsid w:val="00F0169E"/>
    <w:rsid w:val="00F031C6"/>
    <w:rsid w:val="00F03283"/>
    <w:rsid w:val="00F03A93"/>
    <w:rsid w:val="00F132E9"/>
    <w:rsid w:val="00F1695F"/>
    <w:rsid w:val="00F27DF2"/>
    <w:rsid w:val="00F30D71"/>
    <w:rsid w:val="00F318EB"/>
    <w:rsid w:val="00F323F4"/>
    <w:rsid w:val="00F37034"/>
    <w:rsid w:val="00F4562F"/>
    <w:rsid w:val="00F45E03"/>
    <w:rsid w:val="00F47D55"/>
    <w:rsid w:val="00F51AF1"/>
    <w:rsid w:val="00F5366B"/>
    <w:rsid w:val="00F5644B"/>
    <w:rsid w:val="00F5699A"/>
    <w:rsid w:val="00F56A49"/>
    <w:rsid w:val="00F62FB6"/>
    <w:rsid w:val="00F6435F"/>
    <w:rsid w:val="00F646BF"/>
    <w:rsid w:val="00F64769"/>
    <w:rsid w:val="00F64A5B"/>
    <w:rsid w:val="00F716FB"/>
    <w:rsid w:val="00F725B7"/>
    <w:rsid w:val="00F72704"/>
    <w:rsid w:val="00F72F0E"/>
    <w:rsid w:val="00F744D5"/>
    <w:rsid w:val="00F74B98"/>
    <w:rsid w:val="00F76C5B"/>
    <w:rsid w:val="00F7733F"/>
    <w:rsid w:val="00F8255B"/>
    <w:rsid w:val="00F8310B"/>
    <w:rsid w:val="00F83DA3"/>
    <w:rsid w:val="00F850C8"/>
    <w:rsid w:val="00F87718"/>
    <w:rsid w:val="00F91E61"/>
    <w:rsid w:val="00F942E6"/>
    <w:rsid w:val="00FA1563"/>
    <w:rsid w:val="00FA29BA"/>
    <w:rsid w:val="00FA486F"/>
    <w:rsid w:val="00FA500B"/>
    <w:rsid w:val="00FB09C8"/>
    <w:rsid w:val="00FB4F9D"/>
    <w:rsid w:val="00FB7489"/>
    <w:rsid w:val="00FC14C8"/>
    <w:rsid w:val="00FC20ED"/>
    <w:rsid w:val="00FC5829"/>
    <w:rsid w:val="00FC59D1"/>
    <w:rsid w:val="00FC6C00"/>
    <w:rsid w:val="00FD523C"/>
    <w:rsid w:val="00FD60CF"/>
    <w:rsid w:val="00FD657B"/>
    <w:rsid w:val="00FD7E7D"/>
    <w:rsid w:val="00FE212D"/>
    <w:rsid w:val="00FE7A06"/>
    <w:rsid w:val="00FE7CD2"/>
    <w:rsid w:val="00FF1A14"/>
    <w:rsid w:val="00FF2F9C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19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A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F4E44"/>
    <w:pPr>
      <w:ind w:left="720"/>
      <w:contextualSpacing/>
    </w:pPr>
  </w:style>
  <w:style w:type="table" w:styleId="a5">
    <w:name w:val="Table Grid"/>
    <w:basedOn w:val="a1"/>
    <w:uiPriority w:val="99"/>
    <w:rsid w:val="00102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14DA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rsid w:val="0054651D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971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3A9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6519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651951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E3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3F8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E3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3F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19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6A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F4E44"/>
    <w:pPr>
      <w:ind w:left="720"/>
      <w:contextualSpacing/>
    </w:pPr>
  </w:style>
  <w:style w:type="table" w:styleId="a5">
    <w:name w:val="Table Grid"/>
    <w:basedOn w:val="a1"/>
    <w:uiPriority w:val="99"/>
    <w:rsid w:val="00102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14DA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rsid w:val="0054651D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971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3A9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6519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651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C6F7-500E-4CDE-9170-CECB4BF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ТСЖ 2003</cp:lastModifiedBy>
  <cp:revision>44</cp:revision>
  <cp:lastPrinted>2018-03-29T11:39:00Z</cp:lastPrinted>
  <dcterms:created xsi:type="dcterms:W3CDTF">2017-12-12T12:14:00Z</dcterms:created>
  <dcterms:modified xsi:type="dcterms:W3CDTF">2018-04-05T15:03:00Z</dcterms:modified>
</cp:coreProperties>
</file>